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9A1" w:rsidRDefault="00AE26D1">
      <w:r>
        <w:t>Once you have created your log</w:t>
      </w:r>
      <w:r w:rsidR="00464526">
        <w:t xml:space="preserve"> in credentials, you may sign </w:t>
      </w:r>
      <w:r>
        <w:t>back in</w:t>
      </w:r>
      <w:r w:rsidR="00464526">
        <w:t xml:space="preserve"> </w:t>
      </w:r>
      <w:r>
        <w:t>to the ARPA application by following the steps below.</w:t>
      </w:r>
    </w:p>
    <w:p w:rsidR="00AE26D1" w:rsidRDefault="00AE26D1">
      <w:r>
        <w:t xml:space="preserve">From the homepage </w:t>
      </w:r>
      <w:hyperlink r:id="rId4" w:history="1">
        <w:r w:rsidRPr="00AE26D1">
          <w:rPr>
            <w:rStyle w:val="Hyperlink"/>
          </w:rPr>
          <w:t>douglascountyks.org</w:t>
        </w:r>
      </w:hyperlink>
      <w:r>
        <w:t>, click the icon in the upper right-hand corner of the homepage.</w:t>
      </w:r>
    </w:p>
    <w:p w:rsidR="00AE26D1" w:rsidRDefault="00AE26D1">
      <w:r>
        <w:rPr>
          <w:noProof/>
        </w:rPr>
        <w:drawing>
          <wp:inline distT="0" distB="0" distL="0" distR="0" wp14:anchorId="2B5E5BCE" wp14:editId="1B77D218">
            <wp:extent cx="5943600" cy="138303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8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6D1" w:rsidRDefault="00AE26D1">
      <w:r>
        <w:t>Enter log</w:t>
      </w:r>
      <w:r w:rsidR="00464526">
        <w:t xml:space="preserve"> </w:t>
      </w:r>
      <w:r>
        <w:t>in credentials and follow the CAPTCHA prompts</w:t>
      </w:r>
    </w:p>
    <w:p w:rsidR="00AE26D1" w:rsidRDefault="00AE26D1">
      <w:r>
        <w:rPr>
          <w:noProof/>
        </w:rPr>
        <w:drawing>
          <wp:inline distT="0" distB="0" distL="0" distR="0" wp14:anchorId="5E95F685" wp14:editId="1950500B">
            <wp:extent cx="5943600" cy="18713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7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26D1" w:rsidRDefault="00AE26D1">
      <w:r>
        <w:t>Once logged in, a “Log in successful…” message displays</w:t>
      </w:r>
    </w:p>
    <w:p w:rsidR="00AE26D1" w:rsidRDefault="00AE26D1">
      <w:r>
        <w:rPr>
          <w:noProof/>
        </w:rPr>
        <w:drawing>
          <wp:inline distT="0" distB="0" distL="0" distR="0" wp14:anchorId="3E1A675F" wp14:editId="103805E4">
            <wp:extent cx="5943600" cy="12185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1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526" w:rsidRDefault="00464526">
      <w:r>
        <w:t>On that same screen, search ‘</w:t>
      </w:r>
      <w:proofErr w:type="spellStart"/>
      <w:r>
        <w:t>arpa</w:t>
      </w:r>
      <w:proofErr w:type="spellEnd"/>
      <w:r>
        <w:t>’ in the upper right-hand corner</w:t>
      </w:r>
    </w:p>
    <w:p w:rsidR="00464526" w:rsidRDefault="00464526">
      <w:r>
        <w:rPr>
          <w:noProof/>
        </w:rPr>
        <w:drawing>
          <wp:inline distT="0" distB="0" distL="0" distR="0" wp14:anchorId="12097632" wp14:editId="334F2B80">
            <wp:extent cx="5943600" cy="17513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4526" w:rsidRDefault="00464526"/>
    <w:p w:rsidR="00202D05" w:rsidRDefault="00202D05"/>
    <w:p w:rsidR="00202D05" w:rsidRDefault="00202D05"/>
    <w:p w:rsidR="00202D05" w:rsidRDefault="00202D05">
      <w:r>
        <w:lastRenderedPageBreak/>
        <w:t>Select the search result shown below:</w:t>
      </w:r>
    </w:p>
    <w:p w:rsidR="00202D05" w:rsidRDefault="00202D05">
      <w:r>
        <w:rPr>
          <w:noProof/>
        </w:rPr>
        <w:drawing>
          <wp:inline distT="0" distB="0" distL="0" distR="0" wp14:anchorId="1BC8C5EA" wp14:editId="400E28D6">
            <wp:extent cx="6858000" cy="41656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16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2D05" w:rsidRDefault="00403CDA">
      <w:r>
        <w:t>Once you click on the link to go to the form, the form page will load from where entries were left off and a message displays at the top of the form indicating that there is a draft form.</w:t>
      </w:r>
    </w:p>
    <w:p w:rsidR="00403CDA" w:rsidRDefault="00403CDA">
      <w:r>
        <w:rPr>
          <w:noProof/>
        </w:rPr>
        <w:drawing>
          <wp:inline distT="0" distB="0" distL="0" distR="0" wp14:anchorId="031EB9F9" wp14:editId="5896BA4D">
            <wp:extent cx="6858000" cy="3397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03CDA" w:rsidRDefault="00403CDA"/>
    <w:p w:rsidR="00403CDA" w:rsidRDefault="00403CDA"/>
    <w:p w:rsidR="00403CDA" w:rsidRDefault="00403CDA">
      <w:r>
        <w:lastRenderedPageBreak/>
        <w:t>Tip</w:t>
      </w:r>
      <w:bookmarkStart w:id="0" w:name="_GoBack"/>
      <w:bookmarkEnd w:id="0"/>
      <w:r>
        <w:t>…</w:t>
      </w:r>
    </w:p>
    <w:p w:rsidR="00403CDA" w:rsidRDefault="00403CDA">
      <w:r>
        <w:t>Remember to save the draft before advancing to the next page.</w:t>
      </w:r>
    </w:p>
    <w:p w:rsidR="00403CDA" w:rsidRDefault="00403CDA">
      <w:r>
        <w:rPr>
          <w:noProof/>
        </w:rPr>
        <w:drawing>
          <wp:inline distT="0" distB="0" distL="0" distR="0" wp14:anchorId="06FA66A4" wp14:editId="36518804">
            <wp:extent cx="6858000" cy="404241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04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3CDA" w:rsidSect="004645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6D1"/>
    <w:rsid w:val="00202D05"/>
    <w:rsid w:val="00403CDA"/>
    <w:rsid w:val="00464526"/>
    <w:rsid w:val="00721F2A"/>
    <w:rsid w:val="008923E3"/>
    <w:rsid w:val="00AE26D1"/>
    <w:rsid w:val="00B70665"/>
    <w:rsid w:val="00E053EF"/>
    <w:rsid w:val="00E2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8FBF9"/>
  <w15:chartTrackingRefBased/>
  <w15:docId w15:val="{2EDB3B04-2C9D-4593-ACE7-67F4AC6F6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2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26D1"/>
    <w:rPr>
      <w:color w:val="009B79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02D05"/>
    <w:rPr>
      <w:color w:val="0066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www.douglascountyks.org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Douglas County Custom">
      <a:dk1>
        <a:srgbClr val="15354E"/>
      </a:dk1>
      <a:lt1>
        <a:srgbClr val="AFC6D2"/>
      </a:lt1>
      <a:dk2>
        <a:srgbClr val="135B64"/>
      </a:dk2>
      <a:lt2>
        <a:srgbClr val="C9BBD2"/>
      </a:lt2>
      <a:accent1>
        <a:srgbClr val="96D5D2"/>
      </a:accent1>
      <a:accent2>
        <a:srgbClr val="CEE6C1"/>
      </a:accent2>
      <a:accent3>
        <a:srgbClr val="C7DFF4"/>
      </a:accent3>
      <a:accent4>
        <a:srgbClr val="D2232A"/>
      </a:accent4>
      <a:accent5>
        <a:srgbClr val="F99D33"/>
      </a:accent5>
      <a:accent6>
        <a:srgbClr val="FFCC32"/>
      </a:accent6>
      <a:hlink>
        <a:srgbClr val="009B79"/>
      </a:hlink>
      <a:folHlink>
        <a:srgbClr val="00669B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Douglas County Kansas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 - Sauer, Brooke</dc:creator>
  <cp:keywords/>
  <dc:description/>
  <cp:lastModifiedBy>AD - Sauer, Brooke</cp:lastModifiedBy>
  <cp:revision>2</cp:revision>
  <dcterms:created xsi:type="dcterms:W3CDTF">2022-03-22T18:50:00Z</dcterms:created>
  <dcterms:modified xsi:type="dcterms:W3CDTF">2022-03-23T18:21:00Z</dcterms:modified>
</cp:coreProperties>
</file>