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6629CE44" w:rsidP="083CE9F2" w:rsidRDefault="6629CE44" w14:paraId="2A594B63" w14:textId="42632A53">
      <w:pPr>
        <w:pStyle w:val="Normal"/>
        <w:spacing w:after="240" w:afterAutospacing="off" w:line="240" w:lineRule="auto"/>
        <w:jc w:val="center"/>
      </w:pPr>
      <w:r w:rsidR="10806B96">
        <w:drawing>
          <wp:inline wp14:editId="097679C3" wp14:anchorId="1F8E8394">
            <wp:extent cx="1200150" cy="685800"/>
            <wp:effectExtent l="0" t="0" r="0" b="0"/>
            <wp:docPr id="356377886" name="" title=""/>
            <wp:cNvGraphicFramePr>
              <a:graphicFrameLocks noChangeAspect="1"/>
            </wp:cNvGraphicFramePr>
            <a:graphic>
              <a:graphicData uri="http://schemas.openxmlformats.org/drawingml/2006/picture">
                <pic:pic>
                  <pic:nvPicPr>
                    <pic:cNvPr id="0" name=""/>
                    <pic:cNvPicPr/>
                  </pic:nvPicPr>
                  <pic:blipFill>
                    <a:blip r:embed="Rdb9542fef02e458d">
                      <a:extLst>
                        <a:ext xmlns:a="http://schemas.openxmlformats.org/drawingml/2006/main" uri="{28A0092B-C50C-407E-A947-70E740481C1C}">
                          <a14:useLocalDpi val="0"/>
                        </a:ext>
                      </a:extLst>
                    </a:blip>
                    <a:stretch>
                      <a:fillRect/>
                    </a:stretch>
                  </pic:blipFill>
                  <pic:spPr>
                    <a:xfrm>
                      <a:off x="0" y="0"/>
                      <a:ext cx="1200150" cy="685800"/>
                    </a:xfrm>
                    <a:prstGeom prst="rect">
                      <a:avLst/>
                    </a:prstGeom>
                  </pic:spPr>
                </pic:pic>
              </a:graphicData>
            </a:graphic>
          </wp:inline>
        </w:drawing>
      </w:r>
    </w:p>
    <w:p w:rsidRPr="001B74A8" w:rsidR="00551BBD" w:rsidP="7F73DCFE" w:rsidRDefault="00551BBD" w14:paraId="4B6A394F" w14:textId="30B84419">
      <w:pPr>
        <w:spacing w:after="0" w:line="240" w:lineRule="auto"/>
        <w:jc w:val="center"/>
        <w:rPr>
          <w:rFonts w:ascii="Century Gothic" w:hAnsi="Century Gothic"/>
          <w:b w:val="1"/>
          <w:bCs w:val="1"/>
          <w:sz w:val="28"/>
          <w:szCs w:val="28"/>
        </w:rPr>
      </w:pPr>
      <w:r w:rsidRPr="083CE9F2" w:rsidR="00107225">
        <w:rPr>
          <w:rFonts w:ascii="Century Gothic" w:hAnsi="Century Gothic"/>
          <w:b w:val="1"/>
          <w:bCs w:val="1"/>
          <w:sz w:val="28"/>
          <w:szCs w:val="28"/>
        </w:rPr>
        <w:t>HERITAGE EVENTS AND CELEBRATIONS FUND</w:t>
      </w:r>
    </w:p>
    <w:p w:rsidRPr="00345550" w:rsidR="00551BBD" w:rsidP="083CE9F2" w:rsidRDefault="00551BBD" w14:paraId="7F23FA08" w14:textId="783DAD5E">
      <w:pPr>
        <w:spacing w:after="0" w:line="240" w:lineRule="auto"/>
        <w:jc w:val="center"/>
        <w:rPr>
          <w:rFonts w:ascii="Century Gothic" w:hAnsi="Century Gothic" w:cs="Calibri" w:cstheme="minorAscii"/>
          <w:b w:val="1"/>
          <w:bCs w:val="1"/>
          <w:sz w:val="44"/>
          <w:szCs w:val="44"/>
        </w:rPr>
      </w:pPr>
      <w:r w:rsidRPr="083CE9F2" w:rsidR="00BE1253">
        <w:rPr>
          <w:rFonts w:ascii="Century Gothic" w:hAnsi="Century Gothic" w:cs="Calibri" w:cstheme="minorAscii"/>
          <w:b w:val="1"/>
          <w:bCs w:val="1"/>
          <w:sz w:val="44"/>
          <w:szCs w:val="44"/>
        </w:rPr>
        <w:t>APPLICATION</w:t>
      </w:r>
    </w:p>
    <w:p w:rsidR="083CE9F2" w:rsidP="083CE9F2" w:rsidRDefault="083CE9F2" w14:paraId="3089852F" w14:textId="6C317287">
      <w:pPr>
        <w:pStyle w:val="Normal"/>
        <w:spacing w:after="0" w:line="240" w:lineRule="auto"/>
        <w:jc w:val="center"/>
        <w:rPr>
          <w:rFonts w:ascii="Century Gothic" w:hAnsi="Century Gothic" w:cs="Calibri" w:cstheme="minorAscii"/>
          <w:b w:val="1"/>
          <w:bCs w:val="1"/>
          <w:sz w:val="28"/>
          <w:szCs w:val="28"/>
        </w:rPr>
      </w:pPr>
    </w:p>
    <w:tbl>
      <w:tblPr>
        <w:tblStyle w:val="TableGrid"/>
        <w:tblW w:w="10070" w:type="dxa"/>
        <w:tblLook w:val="04A0" w:firstRow="1" w:lastRow="0" w:firstColumn="1" w:lastColumn="0" w:noHBand="0" w:noVBand="1"/>
      </w:tblPr>
      <w:tblGrid>
        <w:gridCol w:w="2515"/>
        <w:gridCol w:w="7555"/>
      </w:tblGrid>
      <w:tr w:rsidRPr="001B74A8" w:rsidR="00107225" w:rsidTr="00107225" w14:paraId="26F2CBC1" w14:textId="4E5F1A1C">
        <w:trPr>
          <w:trHeight w:val="275"/>
        </w:trPr>
        <w:tc>
          <w:tcPr>
            <w:tcW w:w="2515" w:type="dxa"/>
          </w:tcPr>
          <w:p w:rsidRPr="001B74A8" w:rsidR="00107225" w:rsidP="00107225" w:rsidRDefault="00BE1253" w14:paraId="55011E43" w14:textId="3ABFBA7F">
            <w:pPr>
              <w:spacing w:line="276" w:lineRule="auto"/>
              <w:jc w:val="right"/>
              <w:rPr>
                <w:rFonts w:ascii="Aptos" w:hAnsi="Aptos" w:cstheme="minorHAnsi"/>
                <w:bCs/>
                <w:sz w:val="24"/>
                <w:szCs w:val="24"/>
              </w:rPr>
            </w:pPr>
            <w:r>
              <w:rPr>
                <w:rFonts w:ascii="Aptos" w:hAnsi="Aptos" w:cstheme="minorHAnsi"/>
                <w:bCs/>
                <w:sz w:val="24"/>
                <w:szCs w:val="24"/>
              </w:rPr>
              <w:t>Organization Name</w:t>
            </w:r>
            <w:r w:rsidR="00107225">
              <w:rPr>
                <w:rFonts w:ascii="Aptos" w:hAnsi="Aptos" w:cstheme="minorHAnsi"/>
                <w:bCs/>
                <w:sz w:val="24"/>
                <w:szCs w:val="24"/>
              </w:rPr>
              <w:t>:</w:t>
            </w:r>
          </w:p>
        </w:tc>
        <w:tc>
          <w:tcPr>
            <w:tcW w:w="7555" w:type="dxa"/>
          </w:tcPr>
          <w:p w:rsidR="00107225" w:rsidP="002C4419" w:rsidRDefault="00107225" w14:paraId="31797791" w14:textId="686276E6">
            <w:pPr>
              <w:rPr>
                <w:rFonts w:ascii="Aptos" w:hAnsi="Aptos" w:cstheme="minorHAnsi"/>
                <w:bCs/>
                <w:sz w:val="24"/>
                <w:szCs w:val="24"/>
              </w:rPr>
            </w:pPr>
          </w:p>
        </w:tc>
      </w:tr>
      <w:tr w:rsidRPr="001B74A8" w:rsidR="00107225" w:rsidTr="00107225" w14:paraId="73D1F0B1" w14:textId="1BECD5E3">
        <w:trPr>
          <w:trHeight w:val="275"/>
        </w:trPr>
        <w:tc>
          <w:tcPr>
            <w:tcW w:w="2515" w:type="dxa"/>
          </w:tcPr>
          <w:p w:rsidRPr="001B74A8" w:rsidR="00107225" w:rsidP="00107225" w:rsidRDefault="00107225" w14:paraId="4B7F75AB" w14:textId="253E4B4A">
            <w:pPr>
              <w:spacing w:line="276" w:lineRule="auto"/>
              <w:jc w:val="right"/>
              <w:rPr>
                <w:rFonts w:ascii="Aptos" w:hAnsi="Aptos" w:cstheme="minorHAnsi"/>
                <w:bCs/>
                <w:sz w:val="24"/>
                <w:szCs w:val="24"/>
              </w:rPr>
            </w:pPr>
            <w:r>
              <w:rPr>
                <w:rFonts w:ascii="Aptos" w:hAnsi="Aptos" w:cstheme="minorHAnsi"/>
                <w:bCs/>
                <w:sz w:val="24"/>
                <w:szCs w:val="24"/>
              </w:rPr>
              <w:t>Amount</w:t>
            </w:r>
            <w:r w:rsidR="00BE1253">
              <w:rPr>
                <w:rFonts w:ascii="Aptos" w:hAnsi="Aptos" w:cstheme="minorHAnsi"/>
                <w:bCs/>
                <w:sz w:val="24"/>
                <w:szCs w:val="24"/>
              </w:rPr>
              <w:t xml:space="preserve"> Requested</w:t>
            </w:r>
            <w:r>
              <w:rPr>
                <w:rFonts w:ascii="Aptos" w:hAnsi="Aptos" w:cstheme="minorHAnsi"/>
                <w:bCs/>
                <w:sz w:val="24"/>
                <w:szCs w:val="24"/>
              </w:rPr>
              <w:t>:</w:t>
            </w:r>
            <w:r w:rsidRPr="001B74A8">
              <w:rPr>
                <w:rFonts w:ascii="Aptos" w:hAnsi="Aptos" w:cstheme="minorHAnsi"/>
                <w:bCs/>
                <w:sz w:val="24"/>
                <w:szCs w:val="24"/>
              </w:rPr>
              <w:t xml:space="preserve"> </w:t>
            </w:r>
          </w:p>
        </w:tc>
        <w:tc>
          <w:tcPr>
            <w:tcW w:w="7555" w:type="dxa"/>
          </w:tcPr>
          <w:p w:rsidRPr="001B74A8" w:rsidR="00107225" w:rsidP="004A729F" w:rsidRDefault="00107225" w14:paraId="67D621A1" w14:textId="67E6A544">
            <w:pPr>
              <w:rPr>
                <w:rFonts w:ascii="Aptos" w:hAnsi="Aptos" w:cstheme="minorHAnsi"/>
                <w:bCs/>
                <w:sz w:val="24"/>
                <w:szCs w:val="24"/>
              </w:rPr>
            </w:pPr>
            <w:r>
              <w:rPr>
                <w:rFonts w:ascii="Aptos" w:hAnsi="Aptos" w:cstheme="minorHAnsi"/>
                <w:bCs/>
                <w:sz w:val="24"/>
                <w:szCs w:val="24"/>
              </w:rPr>
              <w:t>$</w:t>
            </w:r>
          </w:p>
        </w:tc>
      </w:tr>
      <w:tr w:rsidRPr="001B74A8" w:rsidR="00107225" w:rsidTr="00107225" w14:paraId="76AE53DE" w14:textId="7A0F57D3">
        <w:trPr>
          <w:trHeight w:val="275"/>
        </w:trPr>
        <w:tc>
          <w:tcPr>
            <w:tcW w:w="2515" w:type="dxa"/>
          </w:tcPr>
          <w:p w:rsidRPr="001B74A8" w:rsidR="00107225" w:rsidP="00107225" w:rsidRDefault="00107225" w14:paraId="4245467F" w14:textId="77777777">
            <w:pPr>
              <w:spacing w:line="276" w:lineRule="auto"/>
              <w:jc w:val="right"/>
              <w:rPr>
                <w:rFonts w:ascii="Aptos" w:hAnsi="Aptos" w:cstheme="minorHAnsi"/>
                <w:bCs/>
                <w:sz w:val="24"/>
                <w:szCs w:val="24"/>
              </w:rPr>
            </w:pPr>
            <w:r w:rsidRPr="001B74A8">
              <w:rPr>
                <w:rFonts w:ascii="Aptos" w:hAnsi="Aptos" w:cstheme="minorHAnsi"/>
                <w:bCs/>
                <w:sz w:val="24"/>
                <w:szCs w:val="24"/>
              </w:rPr>
              <w:t xml:space="preserve">Contact Person: </w:t>
            </w:r>
          </w:p>
        </w:tc>
        <w:tc>
          <w:tcPr>
            <w:tcW w:w="7555" w:type="dxa"/>
          </w:tcPr>
          <w:p w:rsidRPr="001B74A8" w:rsidR="00107225" w:rsidP="004A729F" w:rsidRDefault="00107225" w14:paraId="39A93942" w14:textId="77777777">
            <w:pPr>
              <w:rPr>
                <w:rFonts w:ascii="Aptos" w:hAnsi="Aptos" w:cstheme="minorHAnsi"/>
                <w:bCs/>
                <w:sz w:val="24"/>
                <w:szCs w:val="24"/>
              </w:rPr>
            </w:pPr>
          </w:p>
        </w:tc>
      </w:tr>
      <w:tr w:rsidRPr="001B74A8" w:rsidR="00107225" w:rsidTr="00107225" w14:paraId="29906CA1" w14:textId="2C065957">
        <w:trPr>
          <w:trHeight w:val="275"/>
        </w:trPr>
        <w:tc>
          <w:tcPr>
            <w:tcW w:w="2515" w:type="dxa"/>
          </w:tcPr>
          <w:p w:rsidRPr="001B74A8" w:rsidR="00107225" w:rsidP="00107225" w:rsidRDefault="00107225" w14:paraId="18D474C5" w14:textId="3E4F13EA">
            <w:pPr>
              <w:spacing w:line="276" w:lineRule="auto"/>
              <w:jc w:val="right"/>
              <w:rPr>
                <w:rFonts w:ascii="Aptos" w:hAnsi="Aptos" w:cstheme="minorHAnsi"/>
                <w:bCs/>
                <w:sz w:val="24"/>
                <w:szCs w:val="24"/>
              </w:rPr>
            </w:pPr>
            <w:r>
              <w:rPr>
                <w:rFonts w:ascii="Aptos" w:hAnsi="Aptos" w:cstheme="minorHAnsi"/>
                <w:bCs/>
                <w:sz w:val="24"/>
                <w:szCs w:val="24"/>
              </w:rPr>
              <w:t>Phone Number</w:t>
            </w:r>
            <w:r w:rsidRPr="001B74A8">
              <w:rPr>
                <w:rFonts w:ascii="Aptos" w:hAnsi="Aptos" w:cstheme="minorHAnsi"/>
                <w:bCs/>
                <w:sz w:val="24"/>
                <w:szCs w:val="24"/>
              </w:rPr>
              <w:t xml:space="preserve">: </w:t>
            </w:r>
          </w:p>
        </w:tc>
        <w:tc>
          <w:tcPr>
            <w:tcW w:w="7555" w:type="dxa"/>
          </w:tcPr>
          <w:p w:rsidRPr="001B74A8" w:rsidR="00107225" w:rsidP="004A729F" w:rsidRDefault="00107225" w14:paraId="0A9E3992" w14:textId="77777777">
            <w:pPr>
              <w:rPr>
                <w:rFonts w:ascii="Aptos" w:hAnsi="Aptos" w:cstheme="minorHAnsi"/>
                <w:bCs/>
                <w:sz w:val="24"/>
                <w:szCs w:val="24"/>
              </w:rPr>
            </w:pPr>
          </w:p>
        </w:tc>
      </w:tr>
      <w:tr w:rsidRPr="001B74A8" w:rsidR="00107225" w:rsidTr="00107225" w14:paraId="4849C2C5" w14:textId="73135D25">
        <w:trPr>
          <w:trHeight w:val="275"/>
        </w:trPr>
        <w:tc>
          <w:tcPr>
            <w:tcW w:w="2515" w:type="dxa"/>
          </w:tcPr>
          <w:p w:rsidRPr="001B74A8" w:rsidR="00107225" w:rsidP="00107225" w:rsidRDefault="00107225" w14:paraId="24A425C5" w14:textId="77777777">
            <w:pPr>
              <w:spacing w:line="276" w:lineRule="auto"/>
              <w:jc w:val="right"/>
              <w:rPr>
                <w:rFonts w:ascii="Aptos" w:hAnsi="Aptos" w:cstheme="minorHAnsi"/>
                <w:bCs/>
                <w:sz w:val="24"/>
                <w:szCs w:val="24"/>
              </w:rPr>
            </w:pPr>
            <w:r w:rsidRPr="001B74A8">
              <w:rPr>
                <w:rFonts w:ascii="Aptos" w:hAnsi="Aptos" w:cstheme="minorHAnsi"/>
                <w:bCs/>
                <w:sz w:val="24"/>
                <w:szCs w:val="24"/>
              </w:rPr>
              <w:t xml:space="preserve">Email: </w:t>
            </w:r>
          </w:p>
        </w:tc>
        <w:tc>
          <w:tcPr>
            <w:tcW w:w="7555" w:type="dxa"/>
          </w:tcPr>
          <w:p w:rsidRPr="001B74A8" w:rsidR="00107225" w:rsidP="004A729F" w:rsidRDefault="00107225" w14:paraId="48E93CBE" w14:textId="77777777">
            <w:pPr>
              <w:rPr>
                <w:rFonts w:ascii="Aptos" w:hAnsi="Aptos" w:cstheme="minorHAnsi"/>
                <w:bCs/>
                <w:sz w:val="24"/>
                <w:szCs w:val="24"/>
              </w:rPr>
            </w:pPr>
          </w:p>
        </w:tc>
      </w:tr>
    </w:tbl>
    <w:p w:rsidRPr="001B74A8" w:rsidR="001F2705" w:rsidP="004A729F" w:rsidRDefault="001F2705" w14:paraId="50C1CEFD" w14:textId="77777777">
      <w:pPr>
        <w:pStyle w:val="Default"/>
        <w:spacing w:line="276" w:lineRule="auto"/>
        <w:rPr>
          <w:rFonts w:ascii="Aptos" w:hAnsi="Aptos" w:cstheme="minorHAnsi"/>
          <w:b/>
          <w:color w:val="auto"/>
        </w:rPr>
      </w:pPr>
    </w:p>
    <w:p w:rsidR="00B0144F" w:rsidP="0C096EE3" w:rsidRDefault="00B0144F" w14:paraId="60FD9196" w14:textId="14C0E9F2">
      <w:pPr>
        <w:pStyle w:val="Default"/>
        <w:spacing w:line="276" w:lineRule="auto"/>
        <w:rPr>
          <w:rFonts w:ascii="Aptos" w:hAnsi="Aptos" w:cs="Calibri" w:cstheme="minorAscii"/>
          <w:i w:val="1"/>
          <w:iCs w:val="1"/>
          <w:color w:val="auto"/>
        </w:rPr>
      </w:pPr>
      <w:r w:rsidRPr="0C096EE3" w:rsidR="00B0144F">
        <w:rPr>
          <w:rFonts w:ascii="Aptos" w:hAnsi="Aptos" w:cs="Calibri" w:cstheme="minorAscii"/>
          <w:i w:val="1"/>
          <w:iCs w:val="1"/>
          <w:color w:val="auto"/>
        </w:rPr>
        <w:t xml:space="preserve">Please complete the following </w:t>
      </w:r>
      <w:r w:rsidRPr="0C096EE3" w:rsidR="00BE1253">
        <w:rPr>
          <w:rFonts w:ascii="Aptos" w:hAnsi="Aptos" w:cs="Calibri" w:cstheme="minorAscii"/>
          <w:i w:val="1"/>
          <w:iCs w:val="1"/>
          <w:color w:val="auto"/>
        </w:rPr>
        <w:t xml:space="preserve">application </w:t>
      </w:r>
      <w:r w:rsidRPr="0C096EE3" w:rsidR="67692731">
        <w:rPr>
          <w:rFonts w:ascii="Aptos" w:hAnsi="Aptos" w:cs="Calibri" w:cstheme="minorAscii"/>
          <w:i w:val="1"/>
          <w:iCs w:val="1"/>
          <w:color w:val="auto"/>
        </w:rPr>
        <w:t xml:space="preserve">for </w:t>
      </w:r>
      <w:r w:rsidRPr="0C096EE3" w:rsidR="00BE1253">
        <w:rPr>
          <w:rFonts w:ascii="Aptos" w:hAnsi="Aptos" w:cs="Calibri" w:cstheme="minorAscii"/>
          <w:i w:val="1"/>
          <w:iCs w:val="1"/>
          <w:color w:val="auto"/>
        </w:rPr>
        <w:t>the Douglas County Heritage Events and Celebrations Fund</w:t>
      </w:r>
      <w:r w:rsidRPr="0C096EE3" w:rsidR="00107225">
        <w:rPr>
          <w:rFonts w:ascii="Aptos" w:hAnsi="Aptos" w:cs="Calibri" w:cstheme="minorAscii"/>
          <w:i w:val="1"/>
          <w:iCs w:val="1"/>
          <w:color w:val="auto"/>
        </w:rPr>
        <w:t>.</w:t>
      </w:r>
      <w:r w:rsidRPr="0C096EE3" w:rsidR="00BE1253">
        <w:rPr>
          <w:rFonts w:ascii="Aptos" w:hAnsi="Aptos" w:cs="Calibri" w:cstheme="minorAscii"/>
          <w:i w:val="1"/>
          <w:iCs w:val="1"/>
          <w:color w:val="auto"/>
        </w:rPr>
        <w:t xml:space="preserve"> Please refer to the program guidelines for more information about this program’s eligibility requirements and review process.</w:t>
      </w:r>
      <w:r w:rsidRPr="0C096EE3" w:rsidR="00107225">
        <w:rPr>
          <w:rFonts w:ascii="Aptos" w:hAnsi="Aptos" w:cs="Calibri" w:cstheme="minorAscii"/>
          <w:i w:val="1"/>
          <w:iCs w:val="1"/>
          <w:color w:val="auto"/>
        </w:rPr>
        <w:t xml:space="preserve"> Return this form to the Heritage Coordinator</w:t>
      </w:r>
      <w:r w:rsidRPr="0C096EE3" w:rsidR="00BE1253">
        <w:rPr>
          <w:rFonts w:ascii="Aptos" w:hAnsi="Aptos" w:cs="Calibri" w:cstheme="minorAscii"/>
          <w:i w:val="1"/>
          <w:iCs w:val="1"/>
          <w:color w:val="auto"/>
        </w:rPr>
        <w:t xml:space="preserve"> at </w:t>
      </w:r>
      <w:hyperlink r:id="Rb09349c4d5194e12">
        <w:r w:rsidRPr="0C096EE3" w:rsidR="2B3258E1">
          <w:rPr>
            <w:rStyle w:val="Hyperlink"/>
            <w:rFonts w:ascii="Aptos" w:hAnsi="Aptos" w:cs="Calibri" w:cstheme="minorAscii"/>
            <w:i w:val="1"/>
            <w:iCs w:val="1"/>
          </w:rPr>
          <w:t>kammerlaan@dgcoks</w:t>
        </w:r>
        <w:r w:rsidRPr="0C096EE3" w:rsidR="2B3258E1">
          <w:rPr>
            <w:rStyle w:val="Hyperlink"/>
            <w:rFonts w:ascii="Aptos" w:hAnsi="Aptos" w:cs="Calibri" w:cstheme="minorAscii"/>
            <w:i w:val="1"/>
            <w:iCs w:val="1"/>
          </w:rPr>
          <w:t>.gov</w:t>
        </w:r>
      </w:hyperlink>
      <w:r w:rsidRPr="0C096EE3" w:rsidR="2B3258E1">
        <w:rPr>
          <w:rFonts w:ascii="Aptos" w:hAnsi="Aptos" w:cs="Calibri" w:cstheme="minorAscii"/>
          <w:i w:val="1"/>
          <w:iCs w:val="1"/>
          <w:color w:val="auto"/>
        </w:rPr>
        <w:t xml:space="preserve">. </w:t>
      </w:r>
    </w:p>
    <w:p w:rsidR="007D6EFF" w:rsidP="007D6EFF" w:rsidRDefault="007D6EFF" w14:paraId="4D66A2FA" w14:textId="77777777">
      <w:pPr>
        <w:autoSpaceDE w:val="0"/>
        <w:autoSpaceDN w:val="0"/>
        <w:adjustRightInd w:val="0"/>
        <w:spacing w:after="0"/>
        <w:jc w:val="center"/>
        <w:rPr>
          <w:rFonts w:ascii="Aptos" w:hAnsi="Aptos" w:cstheme="minorHAnsi"/>
          <w:b/>
          <w:sz w:val="24"/>
          <w:szCs w:val="24"/>
        </w:rPr>
      </w:pPr>
    </w:p>
    <w:p w:rsidR="00107225" w:rsidP="00107225" w:rsidRDefault="00BE1253" w14:paraId="3BA8A42C" w14:textId="36914121">
      <w:pPr>
        <w:autoSpaceDE w:val="0"/>
        <w:autoSpaceDN w:val="0"/>
        <w:adjustRightInd w:val="0"/>
        <w:spacing w:after="0"/>
        <w:jc w:val="center"/>
        <w:rPr>
          <w:rFonts w:ascii="Aptos" w:hAnsi="Aptos" w:cstheme="minorHAnsi"/>
          <w:b/>
          <w:sz w:val="28"/>
          <w:szCs w:val="28"/>
        </w:rPr>
      </w:pPr>
      <w:bookmarkStart w:name="_Hlk184730758" w:id="0"/>
      <w:r>
        <w:rPr>
          <w:rFonts w:ascii="Aptos" w:hAnsi="Aptos" w:cstheme="minorHAnsi"/>
          <w:b/>
          <w:sz w:val="28"/>
          <w:szCs w:val="28"/>
        </w:rPr>
        <w:t>APPLICANT</w:t>
      </w:r>
      <w:r w:rsidRPr="00996197" w:rsidR="00107225">
        <w:rPr>
          <w:rFonts w:ascii="Aptos" w:hAnsi="Aptos" w:cstheme="minorHAnsi"/>
          <w:b/>
          <w:sz w:val="28"/>
          <w:szCs w:val="28"/>
        </w:rPr>
        <w:t xml:space="preserve"> </w:t>
      </w:r>
      <w:r w:rsidR="008B2022">
        <w:rPr>
          <w:rFonts w:ascii="Aptos" w:hAnsi="Aptos" w:cstheme="minorHAnsi"/>
          <w:b/>
          <w:sz w:val="28"/>
          <w:szCs w:val="28"/>
        </w:rPr>
        <w:t xml:space="preserve">AND PROJECT </w:t>
      </w:r>
      <w:r w:rsidRPr="00996197" w:rsidR="00107225">
        <w:rPr>
          <w:rFonts w:ascii="Aptos" w:hAnsi="Aptos" w:cstheme="minorHAnsi"/>
          <w:b/>
          <w:sz w:val="28"/>
          <w:szCs w:val="28"/>
        </w:rPr>
        <w:t>SUMMARY</w:t>
      </w:r>
      <w:bookmarkEnd w:id="0"/>
    </w:p>
    <w:p w:rsidR="00A56FD0" w:rsidP="00016EF0" w:rsidRDefault="00A56FD0" w14:paraId="52A46955" w14:textId="18611AA5">
      <w:pPr>
        <w:autoSpaceDE w:val="0"/>
        <w:autoSpaceDN w:val="0"/>
        <w:adjustRightInd w:val="0"/>
        <w:spacing w:after="0"/>
        <w:rPr>
          <w:rFonts w:ascii="Aptos" w:hAnsi="Aptos" w:cstheme="minorHAnsi"/>
          <w:bCs/>
          <w:sz w:val="24"/>
          <w:szCs w:val="24"/>
        </w:rPr>
      </w:pPr>
      <w:r>
        <w:rPr>
          <w:rFonts w:ascii="Aptos" w:hAnsi="Aptos" w:cstheme="minorHAnsi"/>
          <w:bCs/>
          <w:sz w:val="24"/>
          <w:szCs w:val="24"/>
        </w:rPr>
        <w:t>Organization Overview</w:t>
      </w:r>
      <w:r w:rsidR="00852311">
        <w:rPr>
          <w:rFonts w:ascii="Aptos" w:hAnsi="Aptos" w:cstheme="minorHAnsi"/>
          <w:bCs/>
          <w:sz w:val="24"/>
          <w:szCs w:val="24"/>
        </w:rPr>
        <w:t>: Briefly des</w:t>
      </w:r>
      <w:r w:rsidR="00640794">
        <w:rPr>
          <w:rFonts w:ascii="Aptos" w:hAnsi="Aptos" w:cstheme="minorHAnsi"/>
          <w:bCs/>
          <w:sz w:val="24"/>
          <w:szCs w:val="24"/>
        </w:rPr>
        <w:t xml:space="preserve">cribe the </w:t>
      </w:r>
      <w:r w:rsidR="00437657">
        <w:rPr>
          <w:rFonts w:ascii="Aptos" w:hAnsi="Aptos" w:cstheme="minorHAnsi"/>
          <w:bCs/>
          <w:sz w:val="24"/>
          <w:szCs w:val="24"/>
        </w:rPr>
        <w:t>overall goals of your organization.</w:t>
      </w:r>
    </w:p>
    <w:p w:rsidR="00A56FD0" w:rsidP="00016EF0" w:rsidRDefault="00A56FD0" w14:paraId="5CCEC271" w14:textId="77777777">
      <w:pPr>
        <w:autoSpaceDE w:val="0"/>
        <w:autoSpaceDN w:val="0"/>
        <w:adjustRightInd w:val="0"/>
        <w:spacing w:after="0"/>
        <w:rPr>
          <w:rFonts w:ascii="Aptos" w:hAnsi="Aptos" w:cstheme="minorHAnsi"/>
          <w:bCs/>
          <w:sz w:val="24"/>
          <w:szCs w:val="24"/>
        </w:rPr>
      </w:pPr>
    </w:p>
    <w:p w:rsidR="00A56FD0" w:rsidP="00016EF0" w:rsidRDefault="00A56FD0" w14:paraId="26E700F6" w14:textId="77777777">
      <w:pPr>
        <w:autoSpaceDE w:val="0"/>
        <w:autoSpaceDN w:val="0"/>
        <w:adjustRightInd w:val="0"/>
        <w:spacing w:after="0"/>
        <w:rPr>
          <w:rFonts w:ascii="Aptos" w:hAnsi="Aptos" w:cstheme="minorHAnsi"/>
          <w:bCs/>
          <w:sz w:val="24"/>
          <w:szCs w:val="24"/>
        </w:rPr>
      </w:pPr>
    </w:p>
    <w:p w:rsidR="00016EF0" w:rsidP="00016EF0" w:rsidRDefault="00016EF0" w14:paraId="22CA87DC" w14:textId="030661EA">
      <w:pPr>
        <w:autoSpaceDE w:val="0"/>
        <w:autoSpaceDN w:val="0"/>
        <w:adjustRightInd w:val="0"/>
        <w:spacing w:after="0"/>
        <w:rPr>
          <w:rFonts w:ascii="Aptos" w:hAnsi="Aptos" w:cstheme="minorHAnsi"/>
          <w:bCs/>
          <w:sz w:val="24"/>
          <w:szCs w:val="24"/>
        </w:rPr>
      </w:pPr>
      <w:r w:rsidRPr="00FA46C4">
        <w:rPr>
          <w:rFonts w:ascii="Aptos" w:hAnsi="Aptos" w:cstheme="minorHAnsi"/>
          <w:bCs/>
          <w:sz w:val="24"/>
          <w:szCs w:val="24"/>
        </w:rPr>
        <w:t>Event Title:</w:t>
      </w:r>
    </w:p>
    <w:p w:rsidRPr="00FA46C4" w:rsidR="00437657" w:rsidP="00016EF0" w:rsidRDefault="00437657" w14:paraId="400DE0A6" w14:textId="77777777">
      <w:pPr>
        <w:autoSpaceDE w:val="0"/>
        <w:autoSpaceDN w:val="0"/>
        <w:adjustRightInd w:val="0"/>
        <w:spacing w:after="0"/>
        <w:rPr>
          <w:rFonts w:ascii="Aptos" w:hAnsi="Aptos" w:cstheme="minorHAnsi"/>
          <w:bCs/>
          <w:sz w:val="24"/>
          <w:szCs w:val="24"/>
        </w:rPr>
      </w:pPr>
    </w:p>
    <w:p w:rsidRPr="00FA46C4" w:rsidR="00016EF0" w:rsidP="00016EF0" w:rsidRDefault="00016EF0" w14:paraId="4ECAD2B8" w14:textId="77777777">
      <w:pPr>
        <w:autoSpaceDE w:val="0"/>
        <w:autoSpaceDN w:val="0"/>
        <w:adjustRightInd w:val="0"/>
        <w:spacing w:after="0"/>
        <w:rPr>
          <w:rFonts w:ascii="Aptos" w:hAnsi="Aptos" w:cstheme="minorHAnsi"/>
          <w:bCs/>
          <w:sz w:val="24"/>
          <w:szCs w:val="24"/>
        </w:rPr>
      </w:pPr>
    </w:p>
    <w:p w:rsidRPr="00FA46C4" w:rsidR="00016EF0" w:rsidP="00016EF0" w:rsidRDefault="00016EF0" w14:paraId="5602C7D7" w14:textId="3E287901">
      <w:pPr>
        <w:autoSpaceDE w:val="0"/>
        <w:autoSpaceDN w:val="0"/>
        <w:adjustRightInd w:val="0"/>
        <w:spacing w:after="0"/>
        <w:rPr>
          <w:rFonts w:ascii="Aptos" w:hAnsi="Aptos" w:cstheme="minorHAnsi"/>
          <w:bCs/>
          <w:sz w:val="24"/>
          <w:szCs w:val="24"/>
        </w:rPr>
      </w:pPr>
      <w:r w:rsidRPr="00FA46C4">
        <w:rPr>
          <w:rFonts w:ascii="Aptos" w:hAnsi="Aptos" w:cstheme="minorHAnsi"/>
          <w:bCs/>
          <w:sz w:val="24"/>
          <w:szCs w:val="24"/>
        </w:rPr>
        <w:t>Project Summary: Briefly describe your event and/or activities in 3-4 sentences, highlighting key goals. This summary may be used in public documents or for promotional purposes.</w:t>
      </w:r>
    </w:p>
    <w:p w:rsidRPr="00FA46C4" w:rsidR="00016EF0" w:rsidP="00016EF0" w:rsidRDefault="00016EF0" w14:paraId="43B96BA1" w14:textId="77777777">
      <w:pPr>
        <w:autoSpaceDE w:val="0"/>
        <w:autoSpaceDN w:val="0"/>
        <w:adjustRightInd w:val="0"/>
        <w:spacing w:after="0"/>
        <w:rPr>
          <w:rFonts w:ascii="Aptos" w:hAnsi="Aptos" w:cstheme="minorHAnsi"/>
          <w:bCs/>
          <w:sz w:val="24"/>
          <w:szCs w:val="24"/>
        </w:rPr>
      </w:pPr>
    </w:p>
    <w:p w:rsidRPr="00FA46C4" w:rsidR="00016EF0" w:rsidP="00016EF0" w:rsidRDefault="00016EF0" w14:paraId="3B62E83D" w14:textId="77777777">
      <w:pPr>
        <w:autoSpaceDE w:val="0"/>
        <w:autoSpaceDN w:val="0"/>
        <w:adjustRightInd w:val="0"/>
        <w:spacing w:after="0"/>
        <w:rPr>
          <w:rFonts w:ascii="Aptos" w:hAnsi="Aptos" w:cstheme="minorHAnsi"/>
          <w:bCs/>
          <w:sz w:val="24"/>
          <w:szCs w:val="24"/>
        </w:rPr>
      </w:pPr>
    </w:p>
    <w:p w:rsidRPr="00FA46C4" w:rsidR="00016EF0" w:rsidP="00016EF0" w:rsidRDefault="00016EF0" w14:paraId="5C744373" w14:textId="77777777">
      <w:pPr>
        <w:autoSpaceDE w:val="0"/>
        <w:autoSpaceDN w:val="0"/>
        <w:adjustRightInd w:val="0"/>
        <w:spacing w:after="0"/>
        <w:rPr>
          <w:rFonts w:ascii="Aptos" w:hAnsi="Aptos" w:cstheme="minorHAnsi"/>
          <w:bCs/>
          <w:sz w:val="24"/>
          <w:szCs w:val="24"/>
        </w:rPr>
      </w:pPr>
    </w:p>
    <w:p w:rsidRPr="00FA46C4" w:rsidR="00016EF0" w:rsidP="00016EF0" w:rsidRDefault="00016EF0" w14:paraId="734C8411" w14:textId="77777777">
      <w:pPr>
        <w:autoSpaceDE w:val="0"/>
        <w:autoSpaceDN w:val="0"/>
        <w:adjustRightInd w:val="0"/>
        <w:spacing w:after="0"/>
        <w:rPr>
          <w:rFonts w:ascii="Aptos" w:hAnsi="Aptos" w:cstheme="minorHAnsi"/>
          <w:bCs/>
          <w:sz w:val="24"/>
          <w:szCs w:val="24"/>
        </w:rPr>
      </w:pPr>
      <w:r w:rsidRPr="00FA46C4">
        <w:rPr>
          <w:rFonts w:ascii="Aptos" w:hAnsi="Aptos" w:cstheme="minorHAnsi"/>
          <w:bCs/>
          <w:sz w:val="24"/>
          <w:szCs w:val="24"/>
        </w:rPr>
        <w:t xml:space="preserve">Which of the following categories apply to your project? Please check all that may apply. </w:t>
      </w:r>
    </w:p>
    <w:p w:rsidRPr="00FA46C4" w:rsidR="00354829" w:rsidP="00016EF0" w:rsidRDefault="00354829" w14:paraId="7A334E7F" w14:textId="77777777">
      <w:pPr>
        <w:autoSpaceDE w:val="0"/>
        <w:autoSpaceDN w:val="0"/>
        <w:adjustRightInd w:val="0"/>
        <w:spacing w:after="0"/>
        <w:rPr>
          <w:rFonts w:ascii="Aptos" w:hAnsi="Aptos" w:cstheme="minorHAnsi"/>
          <w:bCs/>
          <w:sz w:val="24"/>
          <w:szCs w:val="24"/>
        </w:rPr>
      </w:pPr>
    </w:p>
    <w:p w:rsidRPr="00853F92" w:rsidR="002A2D69" w:rsidP="00853F92" w:rsidRDefault="00853F92" w14:paraId="3071BCB0" w14:textId="2013B641">
      <w:pPr>
        <w:pStyle w:val="ListParagraph"/>
        <w:numPr>
          <w:ilvl w:val="0"/>
          <w:numId w:val="16"/>
        </w:numPr>
        <w:autoSpaceDE w:val="0"/>
        <w:autoSpaceDN w:val="0"/>
        <w:adjustRightInd w:val="0"/>
        <w:spacing w:after="0"/>
        <w:rPr>
          <w:rFonts w:ascii="Aptos" w:hAnsi="Aptos" w:cstheme="minorHAnsi"/>
          <w:bCs/>
          <w:sz w:val="24"/>
          <w:szCs w:val="24"/>
        </w:rPr>
      </w:pPr>
      <w:r w:rsidRPr="00853F92">
        <w:rPr>
          <w:rFonts w:ascii="Aptos" w:hAnsi="Aptos" w:cstheme="minorHAnsi"/>
          <w:bCs/>
          <w:sz w:val="24"/>
          <w:szCs w:val="24"/>
          <w:u w:val="single"/>
        </w:rPr>
        <w:t xml:space="preserve"> </w:t>
      </w:r>
      <w:r>
        <w:rPr>
          <w:rFonts w:ascii="Aptos" w:hAnsi="Aptos" w:cstheme="minorHAnsi"/>
          <w:bCs/>
          <w:sz w:val="24"/>
          <w:szCs w:val="24"/>
          <w:u w:val="single"/>
        </w:rPr>
        <w:t xml:space="preserve">       </w:t>
      </w:r>
      <w:r w:rsidRPr="00853F92">
        <w:rPr>
          <w:rFonts w:ascii="Aptos" w:hAnsi="Aptos" w:cstheme="minorHAnsi"/>
          <w:bCs/>
          <w:sz w:val="24"/>
          <w:szCs w:val="24"/>
          <w:u w:val="single"/>
        </w:rPr>
        <w:t xml:space="preserve">  </w:t>
      </w:r>
      <w:r w:rsidRPr="00853F92">
        <w:rPr>
          <w:rFonts w:ascii="Aptos" w:hAnsi="Aptos" w:cstheme="minorHAnsi"/>
          <w:bCs/>
          <w:sz w:val="24"/>
          <w:szCs w:val="24"/>
        </w:rPr>
        <w:t xml:space="preserve"> </w:t>
      </w:r>
      <w:r w:rsidRPr="00853F92" w:rsidR="002A2D69">
        <w:rPr>
          <w:rFonts w:ascii="Aptos" w:hAnsi="Aptos" w:cstheme="minorHAnsi"/>
          <w:bCs/>
          <w:sz w:val="24"/>
          <w:szCs w:val="24"/>
        </w:rPr>
        <w:t xml:space="preserve">Heritage Conservation: Preserve and honor the cultural heritage of Douglas County </w:t>
      </w:r>
    </w:p>
    <w:p w:rsidRPr="00853F92" w:rsidR="002A2D69" w:rsidP="00853F92" w:rsidRDefault="00853F92" w14:paraId="16607AEA" w14:textId="690FB3E1">
      <w:pPr>
        <w:pStyle w:val="ListParagraph"/>
        <w:numPr>
          <w:ilvl w:val="0"/>
          <w:numId w:val="16"/>
        </w:numPr>
        <w:autoSpaceDE w:val="0"/>
        <w:autoSpaceDN w:val="0"/>
        <w:adjustRightInd w:val="0"/>
        <w:spacing w:after="0"/>
        <w:rPr>
          <w:rFonts w:ascii="Aptos" w:hAnsi="Aptos" w:cstheme="minorHAnsi"/>
          <w:bCs/>
          <w:sz w:val="24"/>
          <w:szCs w:val="24"/>
        </w:rPr>
      </w:pPr>
      <w:r w:rsidRPr="00853F92">
        <w:rPr>
          <w:rFonts w:ascii="Aptos" w:hAnsi="Aptos" w:cstheme="minorHAnsi"/>
          <w:bCs/>
          <w:sz w:val="24"/>
          <w:szCs w:val="24"/>
          <w:u w:val="single"/>
        </w:rPr>
        <w:t xml:space="preserve"> </w:t>
      </w:r>
      <w:r>
        <w:rPr>
          <w:rFonts w:ascii="Aptos" w:hAnsi="Aptos" w:cstheme="minorHAnsi"/>
          <w:bCs/>
          <w:sz w:val="24"/>
          <w:szCs w:val="24"/>
          <w:u w:val="single"/>
        </w:rPr>
        <w:t xml:space="preserve">       </w:t>
      </w:r>
      <w:r w:rsidRPr="00853F92">
        <w:rPr>
          <w:rFonts w:ascii="Aptos" w:hAnsi="Aptos" w:cstheme="minorHAnsi"/>
          <w:bCs/>
          <w:sz w:val="24"/>
          <w:szCs w:val="24"/>
          <w:u w:val="single"/>
        </w:rPr>
        <w:t xml:space="preserve">  </w:t>
      </w:r>
      <w:r w:rsidRPr="00853F92">
        <w:rPr>
          <w:rFonts w:ascii="Aptos" w:hAnsi="Aptos" w:cstheme="minorHAnsi"/>
          <w:bCs/>
          <w:sz w:val="24"/>
          <w:szCs w:val="24"/>
        </w:rPr>
        <w:t xml:space="preserve"> </w:t>
      </w:r>
      <w:r w:rsidRPr="00853F92" w:rsidR="002A2D69">
        <w:rPr>
          <w:rFonts w:ascii="Aptos" w:hAnsi="Aptos" w:cstheme="minorHAnsi"/>
          <w:bCs/>
          <w:sz w:val="24"/>
          <w:szCs w:val="24"/>
        </w:rPr>
        <w:t xml:space="preserve">Cultural Celebration: Support culturally diverse programming, including arts and nature-based programming </w:t>
      </w:r>
    </w:p>
    <w:p w:rsidRPr="00853F92" w:rsidR="002A2D69" w:rsidP="00853F92" w:rsidRDefault="00853F92" w14:paraId="0E5827B8" w14:textId="28874646">
      <w:pPr>
        <w:pStyle w:val="ListParagraph"/>
        <w:numPr>
          <w:ilvl w:val="0"/>
          <w:numId w:val="16"/>
        </w:numPr>
        <w:autoSpaceDE w:val="0"/>
        <w:autoSpaceDN w:val="0"/>
        <w:adjustRightInd w:val="0"/>
        <w:spacing w:after="0"/>
        <w:rPr>
          <w:rFonts w:ascii="Aptos" w:hAnsi="Aptos" w:cstheme="minorHAnsi"/>
          <w:bCs/>
          <w:sz w:val="24"/>
          <w:szCs w:val="24"/>
        </w:rPr>
      </w:pPr>
      <w:r w:rsidRPr="00853F92">
        <w:rPr>
          <w:rFonts w:ascii="Aptos" w:hAnsi="Aptos" w:cstheme="minorHAnsi"/>
          <w:bCs/>
          <w:sz w:val="24"/>
          <w:szCs w:val="24"/>
          <w:u w:val="single"/>
        </w:rPr>
        <w:t xml:space="preserve"> </w:t>
      </w:r>
      <w:r>
        <w:rPr>
          <w:rFonts w:ascii="Aptos" w:hAnsi="Aptos" w:cstheme="minorHAnsi"/>
          <w:bCs/>
          <w:sz w:val="24"/>
          <w:szCs w:val="24"/>
          <w:u w:val="single"/>
        </w:rPr>
        <w:t xml:space="preserve">       </w:t>
      </w:r>
      <w:r w:rsidRPr="00853F92">
        <w:rPr>
          <w:rFonts w:ascii="Aptos" w:hAnsi="Aptos" w:cstheme="minorHAnsi"/>
          <w:bCs/>
          <w:sz w:val="24"/>
          <w:szCs w:val="24"/>
          <w:u w:val="single"/>
        </w:rPr>
        <w:t xml:space="preserve">  </w:t>
      </w:r>
      <w:r w:rsidRPr="00853F92">
        <w:rPr>
          <w:rFonts w:ascii="Aptos" w:hAnsi="Aptos" w:cstheme="minorHAnsi"/>
          <w:bCs/>
          <w:sz w:val="24"/>
          <w:szCs w:val="24"/>
        </w:rPr>
        <w:t xml:space="preserve"> </w:t>
      </w:r>
      <w:r w:rsidRPr="00853F92" w:rsidR="002A2D69">
        <w:rPr>
          <w:rFonts w:ascii="Aptos" w:hAnsi="Aptos" w:cstheme="minorHAnsi"/>
          <w:bCs/>
          <w:sz w:val="24"/>
          <w:szCs w:val="24"/>
        </w:rPr>
        <w:t xml:space="preserve">Community Building: Empower communities in building identity and culture </w:t>
      </w:r>
    </w:p>
    <w:p w:rsidRPr="00FA46C4" w:rsidR="00016EF0" w:rsidP="00E10CCA" w:rsidRDefault="00016EF0" w14:paraId="490D9E4D" w14:textId="77777777">
      <w:pPr>
        <w:autoSpaceDE w:val="0"/>
        <w:autoSpaceDN w:val="0"/>
        <w:adjustRightInd w:val="0"/>
        <w:spacing w:after="0"/>
        <w:rPr>
          <w:rFonts w:ascii="Aptos" w:hAnsi="Aptos" w:cstheme="minorHAnsi"/>
          <w:bCs/>
          <w:sz w:val="24"/>
          <w:szCs w:val="24"/>
        </w:rPr>
      </w:pPr>
    </w:p>
    <w:p w:rsidR="00A7112B" w:rsidRDefault="00A7112B" w14:paraId="7B88C774" w14:textId="77777777">
      <w:pPr>
        <w:rPr>
          <w:rFonts w:ascii="Aptos" w:hAnsi="Aptos" w:cstheme="minorHAnsi"/>
          <w:b/>
          <w:sz w:val="28"/>
          <w:szCs w:val="28"/>
        </w:rPr>
      </w:pPr>
      <w:r>
        <w:rPr>
          <w:rFonts w:ascii="Aptos" w:hAnsi="Aptos" w:cstheme="minorHAnsi"/>
          <w:b/>
          <w:sz w:val="28"/>
          <w:szCs w:val="28"/>
        </w:rPr>
        <w:br w:type="page"/>
      </w:r>
    </w:p>
    <w:p w:rsidRPr="00FA46C4" w:rsidR="00016EF0" w:rsidP="008B2022" w:rsidRDefault="00A7112B" w14:paraId="5B537647" w14:textId="3059AE84">
      <w:pPr>
        <w:autoSpaceDE w:val="0"/>
        <w:autoSpaceDN w:val="0"/>
        <w:adjustRightInd w:val="0"/>
        <w:spacing w:after="0"/>
        <w:jc w:val="center"/>
        <w:rPr>
          <w:rFonts w:ascii="Aptos" w:hAnsi="Aptos" w:cstheme="minorHAnsi"/>
          <w:bCs/>
          <w:sz w:val="24"/>
          <w:szCs w:val="24"/>
        </w:rPr>
      </w:pPr>
      <w:r>
        <w:rPr>
          <w:rFonts w:ascii="Aptos" w:hAnsi="Aptos" w:cstheme="minorHAnsi"/>
          <w:b/>
          <w:sz w:val="28"/>
          <w:szCs w:val="28"/>
        </w:rPr>
        <w:t>EVENT DESCRIPTION AND IMPACT</w:t>
      </w:r>
    </w:p>
    <w:p w:rsidRPr="00FA46C4" w:rsidR="00B43A44" w:rsidP="009021F3" w:rsidRDefault="00B43A44" w14:paraId="6A579FA8" w14:textId="669B9723">
      <w:pPr>
        <w:pStyle w:val="ListParagraph"/>
        <w:numPr>
          <w:ilvl w:val="0"/>
          <w:numId w:val="11"/>
        </w:numPr>
        <w:autoSpaceDE w:val="0"/>
        <w:autoSpaceDN w:val="0"/>
        <w:adjustRightInd w:val="0"/>
        <w:spacing w:after="0"/>
        <w:rPr>
          <w:rFonts w:ascii="Aptos" w:hAnsi="Aptos" w:cstheme="minorHAnsi"/>
          <w:bCs/>
          <w:sz w:val="24"/>
          <w:szCs w:val="24"/>
        </w:rPr>
      </w:pPr>
      <w:r w:rsidRPr="00FA46C4">
        <w:rPr>
          <w:rFonts w:ascii="Aptos" w:hAnsi="Aptos" w:cstheme="minorHAnsi"/>
          <w:bCs/>
          <w:sz w:val="24"/>
          <w:szCs w:val="24"/>
        </w:rPr>
        <w:t xml:space="preserve">What event </w:t>
      </w:r>
      <w:r w:rsidRPr="00FA46C4" w:rsidR="009021F3">
        <w:rPr>
          <w:rFonts w:ascii="Aptos" w:hAnsi="Aptos" w:cstheme="minorHAnsi"/>
          <w:bCs/>
          <w:sz w:val="24"/>
          <w:szCs w:val="24"/>
        </w:rPr>
        <w:t>and/</w:t>
      </w:r>
      <w:r w:rsidRPr="00FA46C4">
        <w:rPr>
          <w:rFonts w:ascii="Aptos" w:hAnsi="Aptos" w:cstheme="minorHAnsi"/>
          <w:bCs/>
          <w:sz w:val="24"/>
          <w:szCs w:val="24"/>
        </w:rPr>
        <w:t xml:space="preserve">or activities </w:t>
      </w:r>
      <w:r w:rsidRPr="00FA46C4" w:rsidR="009D74D9">
        <w:rPr>
          <w:rFonts w:ascii="Aptos" w:hAnsi="Aptos" w:cstheme="minorHAnsi"/>
          <w:bCs/>
          <w:sz w:val="24"/>
          <w:szCs w:val="24"/>
        </w:rPr>
        <w:t>would this funding support</w:t>
      </w:r>
      <w:r w:rsidRPr="00FA46C4">
        <w:rPr>
          <w:rFonts w:ascii="Aptos" w:hAnsi="Aptos" w:cstheme="minorHAnsi"/>
          <w:bCs/>
          <w:sz w:val="24"/>
          <w:szCs w:val="24"/>
        </w:rPr>
        <w:t xml:space="preserve">? </w:t>
      </w:r>
      <w:r w:rsidRPr="00FA46C4" w:rsidR="009D74D9">
        <w:rPr>
          <w:rFonts w:ascii="Aptos" w:hAnsi="Aptos" w:cstheme="minorHAnsi"/>
          <w:bCs/>
          <w:sz w:val="24"/>
          <w:szCs w:val="24"/>
        </w:rPr>
        <w:t>Provide any relevant event details</w:t>
      </w:r>
      <w:r w:rsidRPr="00FA46C4">
        <w:rPr>
          <w:rFonts w:ascii="Aptos" w:hAnsi="Aptos" w:cstheme="minorHAnsi"/>
          <w:bCs/>
          <w:sz w:val="24"/>
          <w:szCs w:val="24"/>
        </w:rPr>
        <w:t>, which may include</w:t>
      </w:r>
      <w:r w:rsidRPr="00FA46C4" w:rsidR="00E10CCA">
        <w:rPr>
          <w:rFonts w:ascii="Aptos" w:hAnsi="Aptos" w:cstheme="minorHAnsi"/>
          <w:bCs/>
          <w:sz w:val="24"/>
          <w:szCs w:val="24"/>
        </w:rPr>
        <w:t xml:space="preserve"> event history, </w:t>
      </w:r>
      <w:r w:rsidRPr="00FA46C4" w:rsidR="002C0502">
        <w:rPr>
          <w:rFonts w:ascii="Aptos" w:hAnsi="Aptos" w:cstheme="minorHAnsi"/>
          <w:bCs/>
          <w:sz w:val="24"/>
          <w:szCs w:val="24"/>
        </w:rPr>
        <w:t xml:space="preserve">objectives, </w:t>
      </w:r>
      <w:r w:rsidR="00437657">
        <w:rPr>
          <w:rFonts w:ascii="Aptos" w:hAnsi="Aptos" w:cstheme="minorHAnsi"/>
          <w:bCs/>
          <w:sz w:val="24"/>
          <w:szCs w:val="24"/>
        </w:rPr>
        <w:t xml:space="preserve">accessibility, </w:t>
      </w:r>
      <w:r w:rsidRPr="00FA46C4" w:rsidR="002C0502">
        <w:rPr>
          <w:rFonts w:ascii="Aptos" w:hAnsi="Aptos" w:cstheme="minorHAnsi"/>
          <w:bCs/>
          <w:sz w:val="24"/>
          <w:szCs w:val="24"/>
        </w:rPr>
        <w:t>and annual timeline</w:t>
      </w:r>
      <w:r w:rsidRPr="00FA46C4">
        <w:rPr>
          <w:rFonts w:ascii="Aptos" w:hAnsi="Aptos" w:cstheme="minorHAnsi"/>
          <w:bCs/>
          <w:sz w:val="24"/>
          <w:szCs w:val="24"/>
        </w:rPr>
        <w:t>.</w:t>
      </w:r>
    </w:p>
    <w:p w:rsidRPr="00FA46C4" w:rsidR="00B43A44" w:rsidP="00B43A44" w:rsidRDefault="00B43A44" w14:paraId="3E94D26A"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6E58F2F0"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1C089EB2"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11BCD1AF"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13C4D0D6"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008C664E" w14:textId="77777777">
      <w:pPr>
        <w:autoSpaceDE w:val="0"/>
        <w:autoSpaceDN w:val="0"/>
        <w:adjustRightInd w:val="0"/>
        <w:spacing w:after="0"/>
        <w:rPr>
          <w:rFonts w:ascii="Aptos" w:hAnsi="Aptos" w:cstheme="minorHAnsi"/>
          <w:bCs/>
          <w:sz w:val="24"/>
          <w:szCs w:val="24"/>
        </w:rPr>
      </w:pPr>
    </w:p>
    <w:p w:rsidRPr="00FA46C4" w:rsidR="00B43A44" w:rsidP="009021F3" w:rsidRDefault="00E10736" w14:paraId="253D7988" w14:textId="1A193847">
      <w:pPr>
        <w:pStyle w:val="ListParagraph"/>
        <w:numPr>
          <w:ilvl w:val="0"/>
          <w:numId w:val="11"/>
        </w:numPr>
        <w:autoSpaceDE w:val="0"/>
        <w:autoSpaceDN w:val="0"/>
        <w:adjustRightInd w:val="0"/>
        <w:spacing w:after="0"/>
        <w:rPr>
          <w:rFonts w:ascii="Aptos" w:hAnsi="Aptos" w:cstheme="minorHAnsi"/>
          <w:bCs/>
          <w:sz w:val="24"/>
          <w:szCs w:val="24"/>
        </w:rPr>
      </w:pPr>
      <w:r w:rsidRPr="00FA46C4">
        <w:rPr>
          <w:rFonts w:ascii="Aptos" w:hAnsi="Aptos" w:cstheme="minorHAnsi"/>
          <w:bCs/>
          <w:sz w:val="24"/>
          <w:szCs w:val="24"/>
        </w:rPr>
        <w:t xml:space="preserve">How does this project support heritage conservation and community building? </w:t>
      </w:r>
      <w:r w:rsidRPr="00FA46C4" w:rsidR="00B43A44">
        <w:rPr>
          <w:rFonts w:ascii="Aptos" w:hAnsi="Aptos" w:cstheme="minorHAnsi"/>
          <w:bCs/>
          <w:sz w:val="24"/>
          <w:szCs w:val="24"/>
        </w:rPr>
        <w:t xml:space="preserve">Describe the significance and impact that </w:t>
      </w:r>
      <w:r w:rsidRPr="00FA46C4" w:rsidR="002C0502">
        <w:rPr>
          <w:rFonts w:ascii="Aptos" w:hAnsi="Aptos" w:cstheme="minorHAnsi"/>
          <w:bCs/>
          <w:sz w:val="24"/>
          <w:szCs w:val="24"/>
        </w:rPr>
        <w:t xml:space="preserve">this event </w:t>
      </w:r>
      <w:r w:rsidRPr="00FA46C4" w:rsidR="0043722B">
        <w:rPr>
          <w:rFonts w:ascii="Aptos" w:hAnsi="Aptos" w:cstheme="minorHAnsi"/>
          <w:bCs/>
          <w:sz w:val="24"/>
          <w:szCs w:val="24"/>
        </w:rPr>
        <w:t xml:space="preserve">has </w:t>
      </w:r>
      <w:r w:rsidRPr="00FA46C4" w:rsidR="00B43A44">
        <w:rPr>
          <w:rFonts w:ascii="Aptos" w:hAnsi="Aptos" w:cstheme="minorHAnsi"/>
          <w:bCs/>
          <w:sz w:val="24"/>
          <w:szCs w:val="24"/>
        </w:rPr>
        <w:t>in Douglas County.</w:t>
      </w:r>
    </w:p>
    <w:p w:rsidRPr="00FA46C4" w:rsidR="00B43A44" w:rsidP="00B43A44" w:rsidRDefault="00B43A44" w14:paraId="426C1CEA"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489E1F6D"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752875A8"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2C369ECD" w14:textId="77777777">
      <w:pPr>
        <w:autoSpaceDE w:val="0"/>
        <w:autoSpaceDN w:val="0"/>
        <w:adjustRightInd w:val="0"/>
        <w:spacing w:after="0"/>
        <w:rPr>
          <w:rFonts w:ascii="Aptos" w:hAnsi="Aptos" w:cstheme="minorHAnsi"/>
          <w:bCs/>
          <w:sz w:val="24"/>
          <w:szCs w:val="24"/>
        </w:rPr>
      </w:pPr>
    </w:p>
    <w:p w:rsidRPr="00FA46C4" w:rsidR="00B43A44" w:rsidP="009021F3" w:rsidRDefault="00B43A44" w14:paraId="4676E02F" w14:textId="0CBAE10A">
      <w:pPr>
        <w:pStyle w:val="ListParagraph"/>
        <w:numPr>
          <w:ilvl w:val="0"/>
          <w:numId w:val="11"/>
        </w:numPr>
        <w:autoSpaceDE w:val="0"/>
        <w:autoSpaceDN w:val="0"/>
        <w:adjustRightInd w:val="0"/>
        <w:spacing w:after="0"/>
        <w:rPr>
          <w:rFonts w:ascii="Aptos" w:hAnsi="Aptos" w:cstheme="minorHAnsi"/>
          <w:bCs/>
          <w:sz w:val="24"/>
          <w:szCs w:val="24"/>
        </w:rPr>
      </w:pPr>
      <w:r w:rsidRPr="00FA46C4">
        <w:rPr>
          <w:rFonts w:ascii="Aptos" w:hAnsi="Aptos" w:cstheme="minorHAnsi"/>
          <w:bCs/>
          <w:sz w:val="24"/>
          <w:szCs w:val="24"/>
        </w:rPr>
        <w:t xml:space="preserve">Describe the roles and responsibilities of people or organizations that will be involved with the </w:t>
      </w:r>
      <w:r w:rsidRPr="00FA46C4" w:rsidR="00E10736">
        <w:rPr>
          <w:rFonts w:ascii="Aptos" w:hAnsi="Aptos" w:cstheme="minorHAnsi"/>
          <w:bCs/>
          <w:sz w:val="24"/>
          <w:szCs w:val="24"/>
        </w:rPr>
        <w:t>event</w:t>
      </w:r>
      <w:r w:rsidRPr="00FA46C4">
        <w:rPr>
          <w:rFonts w:ascii="Aptos" w:hAnsi="Aptos" w:cstheme="minorHAnsi"/>
          <w:bCs/>
          <w:sz w:val="24"/>
          <w:szCs w:val="24"/>
        </w:rPr>
        <w:t>.</w:t>
      </w:r>
    </w:p>
    <w:p w:rsidRPr="00FA46C4" w:rsidR="00B43A44" w:rsidP="00B43A44" w:rsidRDefault="00B43A44" w14:paraId="59835060"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1DAF62E5" w14:textId="77777777">
      <w:pPr>
        <w:autoSpaceDE w:val="0"/>
        <w:autoSpaceDN w:val="0"/>
        <w:adjustRightInd w:val="0"/>
        <w:spacing w:after="0"/>
        <w:rPr>
          <w:rFonts w:ascii="Aptos" w:hAnsi="Aptos" w:cstheme="minorHAnsi"/>
          <w:bCs/>
          <w:sz w:val="24"/>
          <w:szCs w:val="24"/>
        </w:rPr>
      </w:pPr>
    </w:p>
    <w:p w:rsidRPr="00FA46C4" w:rsidR="00E10736" w:rsidP="00B43A44" w:rsidRDefault="00E10736" w14:paraId="3B7634C4"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6C71B3DF"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610E5331"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5D3EBA06" w14:textId="7E3D31E0">
      <w:pPr>
        <w:pStyle w:val="ListParagraph"/>
        <w:numPr>
          <w:ilvl w:val="0"/>
          <w:numId w:val="11"/>
        </w:numPr>
        <w:autoSpaceDE w:val="0"/>
        <w:autoSpaceDN w:val="0"/>
        <w:adjustRightInd w:val="0"/>
        <w:spacing w:after="0"/>
        <w:rPr>
          <w:rFonts w:ascii="Aptos" w:hAnsi="Aptos" w:cstheme="minorHAnsi"/>
          <w:bCs/>
          <w:sz w:val="24"/>
          <w:szCs w:val="24"/>
        </w:rPr>
      </w:pPr>
      <w:r w:rsidRPr="00FA46C4">
        <w:rPr>
          <w:rFonts w:ascii="Aptos" w:hAnsi="Aptos" w:cstheme="minorHAnsi"/>
          <w:bCs/>
          <w:sz w:val="24"/>
          <w:szCs w:val="24"/>
        </w:rPr>
        <w:t xml:space="preserve">Who is the intended audience and how will you share about the </w:t>
      </w:r>
      <w:r w:rsidR="008577CB">
        <w:rPr>
          <w:rFonts w:ascii="Aptos" w:hAnsi="Aptos" w:cstheme="minorHAnsi"/>
          <w:bCs/>
          <w:sz w:val="24"/>
          <w:szCs w:val="24"/>
        </w:rPr>
        <w:t>event</w:t>
      </w:r>
      <w:r w:rsidRPr="00FA46C4">
        <w:rPr>
          <w:rFonts w:ascii="Aptos" w:hAnsi="Aptos" w:cstheme="minorHAnsi"/>
          <w:bCs/>
          <w:sz w:val="24"/>
          <w:szCs w:val="24"/>
        </w:rPr>
        <w:t xml:space="preserve">? </w:t>
      </w:r>
    </w:p>
    <w:p w:rsidRPr="00FA46C4" w:rsidR="00E10736" w:rsidP="00E10736" w:rsidRDefault="00E10736" w14:paraId="7CD1CEE4" w14:textId="77777777">
      <w:pPr>
        <w:pStyle w:val="ListParagraph"/>
        <w:autoSpaceDE w:val="0"/>
        <w:autoSpaceDN w:val="0"/>
        <w:adjustRightInd w:val="0"/>
        <w:spacing w:after="0"/>
        <w:ind w:left="1080"/>
        <w:rPr>
          <w:rFonts w:ascii="Aptos" w:hAnsi="Aptos" w:cstheme="minorHAnsi"/>
          <w:bCs/>
          <w:sz w:val="24"/>
          <w:szCs w:val="24"/>
        </w:rPr>
      </w:pPr>
    </w:p>
    <w:p w:rsidRPr="00FA46C4" w:rsidR="00E10736" w:rsidP="00E10736" w:rsidRDefault="00E10736" w14:paraId="1243EE97" w14:textId="77777777">
      <w:pPr>
        <w:pStyle w:val="ListParagraph"/>
        <w:autoSpaceDE w:val="0"/>
        <w:autoSpaceDN w:val="0"/>
        <w:adjustRightInd w:val="0"/>
        <w:spacing w:after="0"/>
        <w:ind w:left="1080"/>
        <w:rPr>
          <w:rFonts w:ascii="Aptos" w:hAnsi="Aptos" w:cstheme="minorHAnsi"/>
          <w:bCs/>
          <w:sz w:val="24"/>
          <w:szCs w:val="24"/>
        </w:rPr>
      </w:pPr>
    </w:p>
    <w:p w:rsidRPr="00FA46C4" w:rsidR="00E10736" w:rsidP="00E10736" w:rsidRDefault="00E10736" w14:paraId="44F1965F" w14:textId="77777777">
      <w:pPr>
        <w:pStyle w:val="ListParagraph"/>
        <w:autoSpaceDE w:val="0"/>
        <w:autoSpaceDN w:val="0"/>
        <w:adjustRightInd w:val="0"/>
        <w:spacing w:after="0"/>
        <w:ind w:left="1080"/>
        <w:rPr>
          <w:rFonts w:ascii="Aptos" w:hAnsi="Aptos" w:cstheme="minorHAnsi"/>
          <w:bCs/>
          <w:sz w:val="24"/>
          <w:szCs w:val="24"/>
        </w:rPr>
      </w:pPr>
    </w:p>
    <w:p w:rsidRPr="00FA46C4" w:rsidR="00E10736" w:rsidP="00E10736" w:rsidRDefault="00E10736" w14:paraId="5F9C7E22" w14:textId="77777777">
      <w:pPr>
        <w:pStyle w:val="ListParagraph"/>
        <w:autoSpaceDE w:val="0"/>
        <w:autoSpaceDN w:val="0"/>
        <w:adjustRightInd w:val="0"/>
        <w:spacing w:after="0"/>
        <w:ind w:left="1080"/>
        <w:rPr>
          <w:rFonts w:ascii="Aptos" w:hAnsi="Aptos" w:cstheme="minorHAnsi"/>
          <w:bCs/>
          <w:sz w:val="24"/>
          <w:szCs w:val="24"/>
        </w:rPr>
      </w:pPr>
    </w:p>
    <w:p w:rsidRPr="00FA46C4" w:rsidR="00E10736" w:rsidP="00E10736" w:rsidRDefault="00E10736" w14:paraId="3BCE05E9" w14:textId="77777777">
      <w:pPr>
        <w:pStyle w:val="ListParagraph"/>
        <w:autoSpaceDE w:val="0"/>
        <w:autoSpaceDN w:val="0"/>
        <w:adjustRightInd w:val="0"/>
        <w:spacing w:after="0"/>
        <w:ind w:left="1080"/>
        <w:rPr>
          <w:rFonts w:ascii="Aptos" w:hAnsi="Aptos" w:cstheme="minorHAnsi"/>
          <w:bCs/>
          <w:sz w:val="24"/>
          <w:szCs w:val="24"/>
        </w:rPr>
      </w:pPr>
    </w:p>
    <w:p w:rsidRPr="00FA46C4" w:rsidR="00B43A44" w:rsidP="009021F3" w:rsidRDefault="00B43A44" w14:paraId="4A736294" w14:textId="63450F85">
      <w:pPr>
        <w:pStyle w:val="ListParagraph"/>
        <w:numPr>
          <w:ilvl w:val="0"/>
          <w:numId w:val="11"/>
        </w:numPr>
        <w:autoSpaceDE w:val="0"/>
        <w:autoSpaceDN w:val="0"/>
        <w:adjustRightInd w:val="0"/>
        <w:spacing w:after="0"/>
        <w:rPr>
          <w:rFonts w:ascii="Aptos" w:hAnsi="Aptos" w:cstheme="minorHAnsi"/>
          <w:bCs/>
          <w:sz w:val="24"/>
          <w:szCs w:val="24"/>
        </w:rPr>
      </w:pPr>
      <w:r w:rsidRPr="00FA46C4">
        <w:rPr>
          <w:rFonts w:ascii="Aptos" w:hAnsi="Aptos" w:cstheme="minorHAnsi"/>
          <w:bCs/>
          <w:sz w:val="24"/>
          <w:szCs w:val="24"/>
        </w:rPr>
        <w:t xml:space="preserve">Does the project elevate marginalized narratives, communities, or histories?  </w:t>
      </w:r>
    </w:p>
    <w:p w:rsidRPr="00FA46C4" w:rsidR="00B43A44" w:rsidP="00B43A44" w:rsidRDefault="00B43A44" w14:paraId="4799B5E9"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7DF90A65" w14:textId="77777777">
      <w:pPr>
        <w:autoSpaceDE w:val="0"/>
        <w:autoSpaceDN w:val="0"/>
        <w:adjustRightInd w:val="0"/>
        <w:spacing w:after="0"/>
        <w:rPr>
          <w:rFonts w:ascii="Aptos" w:hAnsi="Aptos" w:cstheme="minorHAnsi"/>
          <w:bCs/>
          <w:sz w:val="24"/>
          <w:szCs w:val="24"/>
        </w:rPr>
      </w:pPr>
    </w:p>
    <w:p w:rsidRPr="00FA46C4" w:rsidR="00E10736" w:rsidP="00B43A44" w:rsidRDefault="00E10736" w14:paraId="6E50C8D3"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5610C471" w14:textId="77777777">
      <w:pPr>
        <w:autoSpaceDE w:val="0"/>
        <w:autoSpaceDN w:val="0"/>
        <w:adjustRightInd w:val="0"/>
        <w:spacing w:after="0"/>
        <w:rPr>
          <w:rFonts w:ascii="Aptos" w:hAnsi="Aptos" w:cstheme="minorHAnsi"/>
          <w:bCs/>
          <w:sz w:val="24"/>
          <w:szCs w:val="24"/>
        </w:rPr>
      </w:pPr>
    </w:p>
    <w:p w:rsidRPr="00FA46C4" w:rsidR="00B43A44" w:rsidP="00B43A44" w:rsidRDefault="00B43A44" w14:paraId="5C4D17B6" w14:textId="77777777">
      <w:pPr>
        <w:autoSpaceDE w:val="0"/>
        <w:autoSpaceDN w:val="0"/>
        <w:adjustRightInd w:val="0"/>
        <w:spacing w:after="0"/>
        <w:rPr>
          <w:rFonts w:ascii="Aptos" w:hAnsi="Aptos" w:cstheme="minorHAnsi"/>
          <w:bCs/>
          <w:sz w:val="24"/>
          <w:szCs w:val="24"/>
        </w:rPr>
      </w:pPr>
    </w:p>
    <w:p w:rsidRPr="00FA46C4" w:rsidR="00B43A44" w:rsidP="009021F3" w:rsidRDefault="00B43A44" w14:paraId="14939A34" w14:textId="4F672176">
      <w:pPr>
        <w:autoSpaceDE w:val="0"/>
        <w:autoSpaceDN w:val="0"/>
        <w:adjustRightInd w:val="0"/>
        <w:spacing w:after="0"/>
        <w:ind w:firstLine="45"/>
        <w:rPr>
          <w:rFonts w:ascii="Aptos" w:hAnsi="Aptos" w:cstheme="minorHAnsi"/>
          <w:bCs/>
          <w:sz w:val="24"/>
          <w:szCs w:val="24"/>
        </w:rPr>
      </w:pPr>
    </w:p>
    <w:p w:rsidRPr="00FA46C4" w:rsidR="00B43A44" w:rsidP="009021F3" w:rsidRDefault="00B43A44" w14:paraId="19DFF0B9" w14:textId="427B869B">
      <w:pPr>
        <w:pStyle w:val="ListParagraph"/>
        <w:numPr>
          <w:ilvl w:val="0"/>
          <w:numId w:val="11"/>
        </w:numPr>
        <w:autoSpaceDE w:val="0"/>
        <w:autoSpaceDN w:val="0"/>
        <w:adjustRightInd w:val="0"/>
        <w:spacing w:after="0"/>
        <w:rPr>
          <w:rFonts w:ascii="Aptos" w:hAnsi="Aptos" w:cstheme="minorHAnsi"/>
          <w:bCs/>
          <w:sz w:val="24"/>
          <w:szCs w:val="24"/>
        </w:rPr>
      </w:pPr>
      <w:r w:rsidRPr="00FA46C4">
        <w:rPr>
          <w:rFonts w:ascii="Aptos" w:hAnsi="Aptos" w:cstheme="minorHAnsi"/>
          <w:bCs/>
          <w:sz w:val="24"/>
          <w:szCs w:val="24"/>
        </w:rPr>
        <w:t xml:space="preserve">Is there other relevant background information or supportive information that you would like to include about your project?  </w:t>
      </w:r>
    </w:p>
    <w:p w:rsidR="00E10736" w:rsidP="00E10736" w:rsidRDefault="00E10736" w14:paraId="5A949845" w14:textId="77777777">
      <w:pPr>
        <w:autoSpaceDE w:val="0"/>
        <w:autoSpaceDN w:val="0"/>
        <w:adjustRightInd w:val="0"/>
        <w:spacing w:after="0"/>
        <w:rPr>
          <w:rFonts w:ascii="Aptos" w:hAnsi="Aptos" w:cstheme="minorHAnsi"/>
          <w:b/>
          <w:sz w:val="24"/>
          <w:szCs w:val="24"/>
        </w:rPr>
      </w:pPr>
    </w:p>
    <w:p w:rsidR="00E10736" w:rsidP="00E10736" w:rsidRDefault="00E10736" w14:paraId="5BC7B55E" w14:textId="77777777">
      <w:pPr>
        <w:autoSpaceDE w:val="0"/>
        <w:autoSpaceDN w:val="0"/>
        <w:adjustRightInd w:val="0"/>
        <w:spacing w:after="0"/>
        <w:rPr>
          <w:rFonts w:ascii="Aptos" w:hAnsi="Aptos" w:cstheme="minorHAnsi"/>
          <w:b/>
          <w:sz w:val="24"/>
          <w:szCs w:val="24"/>
        </w:rPr>
      </w:pPr>
    </w:p>
    <w:p w:rsidR="00996197" w:rsidP="6B6E435E" w:rsidRDefault="00996197" w14:paraId="472F2E69" w14:textId="47A8D5F5">
      <w:pPr>
        <w:spacing w:after="0"/>
        <w:rPr>
          <w:rFonts w:ascii="Aptos" w:hAnsi="Aptos"/>
          <w:b/>
          <w:bCs/>
          <w:sz w:val="24"/>
          <w:szCs w:val="24"/>
        </w:rPr>
      </w:pPr>
    </w:p>
    <w:p w:rsidRPr="00996197" w:rsidR="00CA52CD" w:rsidP="00996197" w:rsidRDefault="00107225" w14:paraId="2C560A8D" w14:textId="480E6B29">
      <w:pPr>
        <w:jc w:val="center"/>
        <w:rPr>
          <w:rFonts w:ascii="Aptos" w:hAnsi="Aptos" w:cstheme="minorHAnsi"/>
          <w:b/>
          <w:sz w:val="28"/>
          <w:szCs w:val="28"/>
        </w:rPr>
      </w:pPr>
      <w:r w:rsidRPr="6B6E435E">
        <w:rPr>
          <w:rFonts w:ascii="Aptos" w:hAnsi="Aptos"/>
          <w:b/>
          <w:bCs/>
          <w:sz w:val="28"/>
          <w:szCs w:val="28"/>
        </w:rPr>
        <w:t>EVENT</w:t>
      </w:r>
      <w:r w:rsidRPr="6B6E435E" w:rsidR="00FF72BD">
        <w:rPr>
          <w:rFonts w:ascii="Aptos" w:hAnsi="Aptos"/>
          <w:b/>
          <w:bCs/>
          <w:sz w:val="28"/>
          <w:szCs w:val="28"/>
        </w:rPr>
        <w:t>/ACTIVITIES</w:t>
      </w:r>
      <w:r w:rsidRPr="6B6E435E">
        <w:rPr>
          <w:rFonts w:ascii="Aptos" w:hAnsi="Aptos"/>
          <w:b/>
          <w:bCs/>
          <w:sz w:val="28"/>
          <w:szCs w:val="28"/>
        </w:rPr>
        <w:t xml:space="preserve"> BUDGET</w:t>
      </w:r>
    </w:p>
    <w:p w:rsidRPr="00107225" w:rsidR="001B74A8" w:rsidP="6B6E435E" w:rsidRDefault="0B07CFC1" w14:paraId="4FB5F1C1" w14:textId="08E9C014">
      <w:pPr>
        <w:spacing w:after="0" w:line="257" w:lineRule="auto"/>
        <w:rPr>
          <w:rFonts w:ascii="Aptos" w:hAnsi="Aptos" w:eastAsia="Aptos" w:cs="Aptos"/>
          <w:b/>
          <w:bCs/>
          <w:sz w:val="24"/>
          <w:szCs w:val="24"/>
        </w:rPr>
      </w:pPr>
      <w:r w:rsidRPr="6B6E435E">
        <w:rPr>
          <w:rFonts w:ascii="Aptos" w:hAnsi="Aptos" w:eastAsia="Aptos" w:cs="Aptos"/>
          <w:b/>
          <w:bCs/>
          <w:sz w:val="24"/>
          <w:szCs w:val="24"/>
        </w:rPr>
        <w:t>Funding amount requested:</w:t>
      </w:r>
    </w:p>
    <w:p w:rsidRPr="00107225" w:rsidR="001B74A8" w:rsidP="6B6E435E" w:rsidRDefault="0B07CFC1" w14:paraId="72F57FF3" w14:textId="57DAA8DE">
      <w:pPr>
        <w:spacing w:after="0" w:line="257" w:lineRule="auto"/>
      </w:pPr>
      <w:r w:rsidRPr="6B6E435E">
        <w:rPr>
          <w:rFonts w:ascii="Aptos" w:hAnsi="Aptos" w:eastAsia="Aptos" w:cs="Aptos"/>
          <w:b/>
          <w:bCs/>
          <w:sz w:val="24"/>
          <w:szCs w:val="24"/>
        </w:rPr>
        <w:t xml:space="preserve"> </w:t>
      </w:r>
    </w:p>
    <w:p w:rsidRPr="00107225" w:rsidR="001B74A8" w:rsidP="6B6E435E" w:rsidRDefault="0B07CFC1" w14:paraId="0BBC7807" w14:textId="70807368">
      <w:pPr>
        <w:spacing w:after="0" w:line="257" w:lineRule="auto"/>
      </w:pPr>
      <w:r w:rsidRPr="6B6E435E">
        <w:rPr>
          <w:rFonts w:ascii="Aptos" w:hAnsi="Aptos" w:eastAsia="Aptos" w:cs="Aptos"/>
          <w:b/>
          <w:bCs/>
          <w:sz w:val="24"/>
          <w:szCs w:val="24"/>
        </w:rPr>
        <w:t>Matching/in-kind funds:</w:t>
      </w:r>
    </w:p>
    <w:p w:rsidRPr="00107225" w:rsidR="001B74A8" w:rsidP="6B6E435E" w:rsidRDefault="0B07CFC1" w14:paraId="7A1F4CF3" w14:textId="4056BDBB">
      <w:pPr>
        <w:spacing w:after="0" w:line="257" w:lineRule="auto"/>
      </w:pPr>
      <w:r w:rsidRPr="6B6E435E">
        <w:rPr>
          <w:rFonts w:ascii="Aptos" w:hAnsi="Aptos" w:eastAsia="Aptos" w:cs="Aptos"/>
          <w:b/>
          <w:bCs/>
          <w:sz w:val="24"/>
          <w:szCs w:val="24"/>
        </w:rPr>
        <w:t xml:space="preserve"> </w:t>
      </w:r>
    </w:p>
    <w:p w:rsidRPr="00107225" w:rsidR="001B74A8" w:rsidP="6B6E435E" w:rsidRDefault="0B07CFC1" w14:paraId="335B02B2" w14:textId="54A9F76B">
      <w:pPr>
        <w:spacing w:after="0" w:line="257" w:lineRule="auto"/>
      </w:pPr>
      <w:r w:rsidRPr="6B6E435E">
        <w:rPr>
          <w:rFonts w:ascii="Aptos" w:hAnsi="Aptos" w:eastAsia="Aptos" w:cs="Aptos"/>
          <w:b/>
          <w:bCs/>
          <w:sz w:val="24"/>
          <w:szCs w:val="24"/>
        </w:rPr>
        <w:t>Total project budget:</w:t>
      </w:r>
    </w:p>
    <w:p w:rsidRPr="00107225" w:rsidR="001B74A8" w:rsidP="6B6E435E" w:rsidRDefault="0B07CFC1" w14:paraId="39977AF9" w14:textId="3AB7081A">
      <w:pPr>
        <w:spacing w:after="0" w:line="257" w:lineRule="auto"/>
      </w:pPr>
      <w:r w:rsidRPr="6B6E435E">
        <w:rPr>
          <w:rFonts w:ascii="Aptos" w:hAnsi="Aptos" w:eastAsia="Aptos" w:cs="Aptos"/>
          <w:b/>
          <w:bCs/>
          <w:sz w:val="24"/>
          <w:szCs w:val="24"/>
        </w:rPr>
        <w:t xml:space="preserve"> </w:t>
      </w:r>
    </w:p>
    <w:p w:rsidRPr="00107225" w:rsidR="001B74A8" w:rsidP="6B6E435E" w:rsidRDefault="40E0410A" w14:paraId="32870B01" w14:textId="5A634148">
      <w:pPr>
        <w:spacing w:after="160" w:line="257" w:lineRule="auto"/>
        <w:rPr>
          <w:rFonts w:ascii="Aptos" w:hAnsi="Aptos"/>
          <w:sz w:val="24"/>
          <w:szCs w:val="24"/>
        </w:rPr>
      </w:pPr>
      <w:r w:rsidRPr="6B6E435E">
        <w:rPr>
          <w:rFonts w:ascii="Aptos" w:hAnsi="Aptos" w:eastAsia="Aptos" w:cs="Aptos"/>
          <w:sz w:val="24"/>
          <w:szCs w:val="24"/>
        </w:rPr>
        <w:t xml:space="preserve">Provide a budget </w:t>
      </w:r>
      <w:r w:rsidRPr="6B6E435E" w:rsidR="4610BDF2">
        <w:rPr>
          <w:rFonts w:ascii="Aptos" w:hAnsi="Aptos" w:eastAsia="Aptos" w:cs="Aptos"/>
          <w:sz w:val="24"/>
          <w:szCs w:val="24"/>
        </w:rPr>
        <w:t xml:space="preserve">for the </w:t>
      </w:r>
      <w:r w:rsidRPr="6B6E435E" w:rsidR="40B2ED99">
        <w:rPr>
          <w:rFonts w:ascii="Aptos" w:hAnsi="Aptos" w:eastAsia="Aptos" w:cs="Aptos"/>
          <w:sz w:val="24"/>
          <w:szCs w:val="24"/>
        </w:rPr>
        <w:t xml:space="preserve">proposed event, </w:t>
      </w:r>
      <w:r w:rsidRPr="6B6E435E" w:rsidR="0B07CFC1">
        <w:rPr>
          <w:rFonts w:ascii="Aptos" w:hAnsi="Aptos" w:eastAsia="Aptos" w:cs="Aptos"/>
          <w:sz w:val="24"/>
          <w:szCs w:val="24"/>
        </w:rPr>
        <w:t xml:space="preserve">Include all sources of funds for the event in the </w:t>
      </w:r>
      <w:r w:rsidRPr="6B6E435E" w:rsidR="0C0A0F22">
        <w:rPr>
          <w:rFonts w:ascii="Aptos" w:hAnsi="Aptos" w:eastAsia="Aptos" w:cs="Aptos"/>
          <w:sz w:val="24"/>
          <w:szCs w:val="24"/>
        </w:rPr>
        <w:t>funding request and matching funds</w:t>
      </w:r>
      <w:r w:rsidRPr="6B6E435E" w:rsidR="0B07CFC1">
        <w:rPr>
          <w:rFonts w:ascii="Aptos" w:hAnsi="Aptos" w:eastAsia="Aptos" w:cs="Aptos"/>
          <w:sz w:val="24"/>
          <w:szCs w:val="24"/>
        </w:rPr>
        <w:t xml:space="preserve"> columns. </w:t>
      </w:r>
      <w:r w:rsidRPr="6B6E435E" w:rsidR="00CA52CD">
        <w:rPr>
          <w:rFonts w:ascii="Aptos" w:hAnsi="Aptos"/>
          <w:i/>
          <w:iCs/>
          <w:sz w:val="24"/>
          <w:szCs w:val="24"/>
        </w:rPr>
        <w:t>A template is provided below, but you are welcome to use another format if you wish.</w:t>
      </w:r>
    </w:p>
    <w:tbl>
      <w:tblPr>
        <w:tblW w:w="10080" w:type="dxa"/>
        <w:tblInd w:w="-8" w:type="dxa"/>
        <w:tblBorders>
          <w:top w:val="single" w:color="auto" w:sz="6" w:space="0"/>
          <w:left w:val="single" w:color="auto" w:sz="6" w:space="0"/>
          <w:bottom w:val="single" w:color="auto" w:sz="6" w:space="0"/>
          <w:right w:val="single" w:color="auto" w:sz="6" w:space="0"/>
        </w:tblBorders>
        <w:tblLayout w:type="fixed"/>
        <w:tblLook w:val="0040" w:firstRow="0" w:lastRow="1" w:firstColumn="0" w:lastColumn="0" w:noHBand="0" w:noVBand="0"/>
      </w:tblPr>
      <w:tblGrid>
        <w:gridCol w:w="3150"/>
        <w:gridCol w:w="2880"/>
        <w:gridCol w:w="4050"/>
      </w:tblGrid>
      <w:tr w:rsidRPr="001B74A8" w:rsidR="00107225" w:rsidTr="6B6E435E" w14:paraId="224D5206" w14:textId="77777777">
        <w:trPr>
          <w:trHeight w:val="1173"/>
        </w:trPr>
        <w:tc>
          <w:tcPr>
            <w:tcW w:w="31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B74A8" w:rsidR="00107225" w:rsidP="001B74A8" w:rsidRDefault="00107225" w14:paraId="01BE0161" w14:textId="530CBF6E">
            <w:pPr>
              <w:widowControl w:val="0"/>
              <w:spacing w:after="0" w:line="250" w:lineRule="auto"/>
              <w:ind w:left="35"/>
              <w:jc w:val="center"/>
              <w:rPr>
                <w:rFonts w:ascii="Calibri" w:hAnsi="Calibri" w:eastAsia="Calibri" w:cs="Times New Roman"/>
                <w:sz w:val="24"/>
                <w:szCs w:val="24"/>
              </w:rPr>
            </w:pPr>
            <w:r w:rsidRPr="001B74A8">
              <w:rPr>
                <w:rFonts w:ascii="Aptos" w:hAnsi="Aptos" w:eastAsia="Aptos" w:cs="Aptos"/>
                <w:b/>
                <w:bCs/>
                <w:sz w:val="24"/>
                <w:szCs w:val="24"/>
              </w:rPr>
              <w:t>EXPENSE CATEGORIES</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B74A8" w:rsidR="00107225" w:rsidP="6B6E435E" w:rsidRDefault="3E6F58F1" w14:paraId="71479BCF" w14:textId="2DE5F60C">
            <w:pPr>
              <w:widowControl w:val="0"/>
              <w:spacing w:after="160" w:line="250" w:lineRule="auto"/>
              <w:ind w:left="170"/>
              <w:jc w:val="center"/>
            </w:pPr>
            <w:r w:rsidRPr="6B6E435E">
              <w:rPr>
                <w:rFonts w:ascii="Aptos" w:hAnsi="Aptos" w:eastAsia="Aptos" w:cs="Aptos"/>
                <w:b/>
                <w:bCs/>
                <w:sz w:val="24"/>
                <w:szCs w:val="24"/>
              </w:rPr>
              <w:t>FUNDING REQUEST</w:t>
            </w:r>
          </w:p>
        </w:tc>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107225" w:rsidP="001B74A8" w:rsidRDefault="00107225" w14:paraId="737F28A6" w14:textId="77777777">
            <w:pPr>
              <w:widowControl w:val="0"/>
              <w:spacing w:after="160" w:line="250" w:lineRule="auto"/>
              <w:ind w:left="136" w:firstLine="32"/>
              <w:jc w:val="center"/>
              <w:rPr>
                <w:rFonts w:ascii="Aptos" w:hAnsi="Aptos" w:eastAsia="Aptos" w:cs="Aptos"/>
                <w:b/>
                <w:bCs/>
                <w:sz w:val="24"/>
                <w:szCs w:val="24"/>
              </w:rPr>
            </w:pPr>
            <w:r>
              <w:rPr>
                <w:rFonts w:ascii="Aptos" w:hAnsi="Aptos" w:eastAsia="Aptos" w:cs="Aptos"/>
                <w:b/>
                <w:bCs/>
                <w:sz w:val="24"/>
                <w:szCs w:val="24"/>
              </w:rPr>
              <w:t>MATCHING FUNDS</w:t>
            </w:r>
          </w:p>
          <w:p w:rsidRPr="00996197" w:rsidR="00107225" w:rsidP="00996197" w:rsidRDefault="00107225" w14:paraId="63314F88" w14:textId="7DC1E576">
            <w:pPr>
              <w:widowControl w:val="0"/>
              <w:spacing w:after="0" w:line="250" w:lineRule="auto"/>
              <w:ind w:left="136" w:firstLine="32"/>
              <w:jc w:val="center"/>
              <w:rPr>
                <w:rFonts w:ascii="Aptos" w:hAnsi="Aptos" w:eastAsia="Aptos" w:cs="Aptos"/>
                <w:i/>
                <w:iCs/>
                <w:sz w:val="24"/>
                <w:szCs w:val="24"/>
              </w:rPr>
            </w:pPr>
            <w:r w:rsidRPr="00996197">
              <w:rPr>
                <w:rFonts w:ascii="Aptos" w:hAnsi="Aptos" w:eastAsia="Aptos" w:cs="Aptos"/>
                <w:i/>
                <w:iCs/>
                <w:sz w:val="20"/>
                <w:szCs w:val="20"/>
              </w:rPr>
              <w:t>DONATIONS / IN-KIND CONTRIBUTIONS / OTHER FUNDING SOURCES</w:t>
            </w:r>
          </w:p>
        </w:tc>
      </w:tr>
      <w:tr w:rsidRPr="001B74A8" w:rsidR="00107225" w:rsidTr="6B6E435E" w14:paraId="6E842A6C" w14:textId="77777777">
        <w:trPr>
          <w:trHeight w:val="390"/>
        </w:trPr>
        <w:tc>
          <w:tcPr>
            <w:tcW w:w="31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bottom"/>
          </w:tcPr>
          <w:p w:rsidRPr="001B74A8" w:rsidR="00107225" w:rsidP="00107225" w:rsidRDefault="00107225" w14:paraId="0B5062C3" w14:textId="77777777">
            <w:pPr>
              <w:widowControl w:val="0"/>
              <w:spacing w:after="160" w:line="250" w:lineRule="auto"/>
              <w:ind w:left="35"/>
              <w:jc w:val="right"/>
              <w:rPr>
                <w:rFonts w:ascii="Aptos" w:hAnsi="Aptos" w:eastAsia="Aptos" w:cs="Aptos"/>
                <w:color w:val="000000"/>
                <w:sz w:val="24"/>
                <w:szCs w:val="24"/>
              </w:rPr>
            </w:pPr>
            <w:r w:rsidRPr="001B74A8">
              <w:rPr>
                <w:rFonts w:ascii="Aptos" w:hAnsi="Aptos" w:eastAsia="Aptos" w:cs="Aptos"/>
                <w:color w:val="000000"/>
                <w:sz w:val="24"/>
                <w:szCs w:val="24"/>
              </w:rPr>
              <w:t>Personnel and Staff Time</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1B74A8" w:rsidR="00107225" w:rsidP="001B74A8" w:rsidRDefault="00107225" w14:paraId="25E97742" w14:textId="77777777">
            <w:pPr>
              <w:widowControl w:val="0"/>
              <w:spacing w:after="160" w:line="259" w:lineRule="auto"/>
              <w:rPr>
                <w:rFonts w:ascii="Aptos" w:hAnsi="Aptos" w:eastAsia="Aptos" w:cs="Aptos"/>
                <w:sz w:val="24"/>
                <w:szCs w:val="24"/>
              </w:rPr>
            </w:pPr>
          </w:p>
        </w:tc>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1B74A8" w:rsidR="00107225" w:rsidP="001B74A8" w:rsidRDefault="00107225" w14:paraId="0890DD19" w14:textId="77777777">
            <w:pPr>
              <w:widowControl w:val="0"/>
              <w:spacing w:after="160" w:line="259" w:lineRule="auto"/>
              <w:ind w:hanging="371"/>
              <w:rPr>
                <w:rFonts w:ascii="Aptos" w:hAnsi="Aptos" w:eastAsia="Aptos" w:cs="Aptos"/>
                <w:sz w:val="24"/>
                <w:szCs w:val="24"/>
              </w:rPr>
            </w:pPr>
          </w:p>
        </w:tc>
      </w:tr>
      <w:tr w:rsidRPr="001B74A8" w:rsidR="00107225" w:rsidTr="6B6E435E" w14:paraId="36138826" w14:textId="77777777">
        <w:trPr>
          <w:trHeight w:val="390"/>
        </w:trPr>
        <w:tc>
          <w:tcPr>
            <w:tcW w:w="31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bottom"/>
          </w:tcPr>
          <w:p w:rsidRPr="001B74A8" w:rsidR="00107225" w:rsidP="00107225" w:rsidRDefault="00107225" w14:paraId="5F5C74A8" w14:textId="77777777">
            <w:pPr>
              <w:widowControl w:val="0"/>
              <w:spacing w:after="160" w:line="250" w:lineRule="auto"/>
              <w:ind w:left="35"/>
              <w:jc w:val="right"/>
              <w:rPr>
                <w:rFonts w:ascii="Aptos" w:hAnsi="Aptos" w:eastAsia="Aptos" w:cs="Aptos"/>
                <w:color w:val="000000"/>
                <w:sz w:val="24"/>
                <w:szCs w:val="24"/>
              </w:rPr>
            </w:pPr>
            <w:r w:rsidRPr="001B74A8">
              <w:rPr>
                <w:rFonts w:ascii="Aptos" w:hAnsi="Aptos" w:eastAsia="Aptos" w:cs="Aptos"/>
                <w:color w:val="000000"/>
                <w:sz w:val="24"/>
                <w:szCs w:val="24"/>
              </w:rPr>
              <w:t>Contractor and Professional Services</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1B74A8" w:rsidR="00107225" w:rsidP="001B74A8" w:rsidRDefault="00107225" w14:paraId="78F441F2" w14:textId="77777777">
            <w:pPr>
              <w:widowControl w:val="0"/>
              <w:spacing w:after="160" w:line="259" w:lineRule="auto"/>
              <w:rPr>
                <w:rFonts w:ascii="Aptos" w:hAnsi="Aptos" w:eastAsia="Aptos" w:cs="Aptos"/>
                <w:sz w:val="24"/>
                <w:szCs w:val="24"/>
              </w:rPr>
            </w:pPr>
          </w:p>
        </w:tc>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1B74A8" w:rsidR="00107225" w:rsidP="001B74A8" w:rsidRDefault="00107225" w14:paraId="4D92D6DA" w14:textId="77777777">
            <w:pPr>
              <w:widowControl w:val="0"/>
              <w:spacing w:after="160" w:line="259" w:lineRule="auto"/>
              <w:ind w:hanging="371"/>
              <w:rPr>
                <w:rFonts w:ascii="Aptos" w:hAnsi="Aptos" w:eastAsia="Aptos" w:cs="Aptos"/>
                <w:sz w:val="24"/>
                <w:szCs w:val="24"/>
              </w:rPr>
            </w:pPr>
          </w:p>
        </w:tc>
      </w:tr>
      <w:tr w:rsidRPr="001B74A8" w:rsidR="00107225" w:rsidTr="6B6E435E" w14:paraId="323ADCDD" w14:textId="77777777">
        <w:trPr>
          <w:trHeight w:val="390"/>
        </w:trPr>
        <w:tc>
          <w:tcPr>
            <w:tcW w:w="31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bottom"/>
          </w:tcPr>
          <w:p w:rsidRPr="001B74A8" w:rsidR="00107225" w:rsidP="00107225" w:rsidRDefault="00107225" w14:paraId="265AF931" w14:textId="77777777">
            <w:pPr>
              <w:widowControl w:val="0"/>
              <w:spacing w:after="160" w:line="250" w:lineRule="auto"/>
              <w:ind w:left="35"/>
              <w:jc w:val="right"/>
              <w:rPr>
                <w:rFonts w:ascii="Aptos" w:hAnsi="Aptos" w:eastAsia="Aptos" w:cs="Aptos"/>
                <w:color w:val="000000"/>
                <w:sz w:val="24"/>
                <w:szCs w:val="24"/>
              </w:rPr>
            </w:pPr>
            <w:r w:rsidRPr="001B74A8">
              <w:rPr>
                <w:rFonts w:ascii="Aptos" w:hAnsi="Aptos" w:eastAsia="Aptos" w:cs="Aptos"/>
                <w:color w:val="000000"/>
                <w:sz w:val="24"/>
                <w:szCs w:val="24"/>
              </w:rPr>
              <w:t>Materials and Supplies</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1B74A8" w:rsidR="00107225" w:rsidP="001B74A8" w:rsidRDefault="00107225" w14:paraId="0B16890C" w14:textId="77777777">
            <w:pPr>
              <w:widowControl w:val="0"/>
              <w:spacing w:after="160" w:line="259" w:lineRule="auto"/>
              <w:rPr>
                <w:rFonts w:ascii="Aptos" w:hAnsi="Aptos" w:eastAsia="Aptos" w:cs="Aptos"/>
                <w:sz w:val="24"/>
                <w:szCs w:val="24"/>
              </w:rPr>
            </w:pPr>
          </w:p>
        </w:tc>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1B74A8" w:rsidR="00107225" w:rsidP="001B74A8" w:rsidRDefault="00107225" w14:paraId="7A944655" w14:textId="77777777">
            <w:pPr>
              <w:widowControl w:val="0"/>
              <w:spacing w:after="160" w:line="259" w:lineRule="auto"/>
              <w:ind w:hanging="371"/>
              <w:rPr>
                <w:rFonts w:ascii="Aptos" w:hAnsi="Aptos" w:eastAsia="Aptos" w:cs="Aptos"/>
                <w:sz w:val="24"/>
                <w:szCs w:val="24"/>
              </w:rPr>
            </w:pPr>
          </w:p>
        </w:tc>
      </w:tr>
      <w:tr w:rsidRPr="001B74A8" w:rsidR="00107225" w:rsidTr="6B6E435E" w14:paraId="5B1C6751" w14:textId="77777777">
        <w:trPr>
          <w:trHeight w:val="390"/>
        </w:trPr>
        <w:tc>
          <w:tcPr>
            <w:tcW w:w="31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bottom"/>
          </w:tcPr>
          <w:p w:rsidRPr="001B74A8" w:rsidR="00107225" w:rsidP="00107225" w:rsidRDefault="00107225" w14:paraId="55301346" w14:textId="77777777">
            <w:pPr>
              <w:widowControl w:val="0"/>
              <w:spacing w:after="160" w:line="250" w:lineRule="auto"/>
              <w:jc w:val="right"/>
              <w:rPr>
                <w:rFonts w:ascii="Aptos" w:hAnsi="Aptos" w:eastAsia="Aptos" w:cs="Aptos"/>
                <w:color w:val="000000"/>
                <w:sz w:val="24"/>
                <w:szCs w:val="24"/>
              </w:rPr>
            </w:pPr>
            <w:r w:rsidRPr="001B74A8">
              <w:rPr>
                <w:rFonts w:ascii="Aptos" w:hAnsi="Aptos" w:eastAsia="Aptos" w:cs="Aptos"/>
                <w:color w:val="000000"/>
                <w:sz w:val="24"/>
                <w:szCs w:val="24"/>
              </w:rPr>
              <w:t>Communications, Printing, and Signage</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1B74A8" w:rsidR="00107225" w:rsidP="001B74A8" w:rsidRDefault="00107225" w14:paraId="30605486" w14:textId="77777777">
            <w:pPr>
              <w:widowControl w:val="0"/>
              <w:spacing w:after="160" w:line="259" w:lineRule="auto"/>
              <w:rPr>
                <w:rFonts w:ascii="Aptos" w:hAnsi="Aptos" w:eastAsia="Aptos" w:cs="Aptos"/>
                <w:sz w:val="24"/>
                <w:szCs w:val="24"/>
              </w:rPr>
            </w:pPr>
          </w:p>
        </w:tc>
        <w:tc>
          <w:tcPr>
            <w:tcW w:w="40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1B74A8" w:rsidR="00107225" w:rsidP="001B74A8" w:rsidRDefault="00107225" w14:paraId="7A976853" w14:textId="77777777">
            <w:pPr>
              <w:widowControl w:val="0"/>
              <w:spacing w:after="160" w:line="259" w:lineRule="auto"/>
              <w:ind w:hanging="371"/>
              <w:rPr>
                <w:rFonts w:ascii="Aptos" w:hAnsi="Aptos" w:eastAsia="Aptos" w:cs="Aptos"/>
                <w:sz w:val="24"/>
                <w:szCs w:val="24"/>
              </w:rPr>
            </w:pPr>
          </w:p>
        </w:tc>
      </w:tr>
      <w:tr w:rsidRPr="001B74A8" w:rsidR="00107225" w:rsidTr="6B6E435E" w14:paraId="14F30E38" w14:textId="77777777">
        <w:trPr>
          <w:trHeight w:val="390"/>
        </w:trPr>
        <w:tc>
          <w:tcPr>
            <w:tcW w:w="3150" w:type="dxa"/>
            <w:tcBorders>
              <w:top w:val="single" w:color="000000" w:themeColor="text1" w:sz="6" w:space="0"/>
              <w:left w:val="single" w:color="000000" w:themeColor="text1" w:sz="6" w:space="0"/>
              <w:bottom w:val="thinThickSmallGap" w:color="000000" w:themeColor="text1" w:sz="24" w:space="0"/>
              <w:right w:val="single" w:color="000000" w:themeColor="text1" w:sz="6" w:space="0"/>
            </w:tcBorders>
            <w:tcMar>
              <w:left w:w="105" w:type="dxa"/>
              <w:right w:w="105" w:type="dxa"/>
            </w:tcMar>
            <w:vAlign w:val="bottom"/>
          </w:tcPr>
          <w:p w:rsidRPr="001B74A8" w:rsidR="00107225" w:rsidP="00107225" w:rsidRDefault="00107225" w14:paraId="518EE1D4" w14:textId="77777777">
            <w:pPr>
              <w:widowControl w:val="0"/>
              <w:spacing w:after="160" w:line="250" w:lineRule="auto"/>
              <w:ind w:left="35"/>
              <w:jc w:val="right"/>
              <w:rPr>
                <w:rFonts w:ascii="Aptos" w:hAnsi="Aptos" w:eastAsia="Aptos" w:cs="Aptos"/>
                <w:color w:val="000000"/>
                <w:sz w:val="24"/>
                <w:szCs w:val="24"/>
              </w:rPr>
            </w:pPr>
            <w:r w:rsidRPr="001B74A8">
              <w:rPr>
                <w:rFonts w:ascii="Aptos" w:hAnsi="Aptos" w:eastAsia="Aptos" w:cs="Aptos"/>
                <w:color w:val="000000"/>
                <w:sz w:val="24"/>
                <w:szCs w:val="24"/>
              </w:rPr>
              <w:t>Other</w:t>
            </w:r>
          </w:p>
        </w:tc>
        <w:tc>
          <w:tcPr>
            <w:tcW w:w="2880" w:type="dxa"/>
            <w:tcBorders>
              <w:top w:val="single" w:color="000000" w:themeColor="text1" w:sz="6" w:space="0"/>
              <w:left w:val="single" w:color="000000" w:themeColor="text1" w:sz="6" w:space="0"/>
              <w:bottom w:val="thinThickSmallGap" w:color="000000" w:themeColor="text1" w:sz="24" w:space="0"/>
              <w:right w:val="single" w:color="000000" w:themeColor="text1" w:sz="6" w:space="0"/>
            </w:tcBorders>
            <w:tcMar>
              <w:left w:w="105" w:type="dxa"/>
              <w:right w:w="105" w:type="dxa"/>
            </w:tcMar>
          </w:tcPr>
          <w:p w:rsidRPr="001B74A8" w:rsidR="00107225" w:rsidP="001B74A8" w:rsidRDefault="00107225" w14:paraId="717A5BA1" w14:textId="77777777">
            <w:pPr>
              <w:widowControl w:val="0"/>
              <w:spacing w:after="160" w:line="259" w:lineRule="auto"/>
              <w:rPr>
                <w:rFonts w:ascii="Aptos" w:hAnsi="Aptos" w:eastAsia="Aptos" w:cs="Aptos"/>
                <w:sz w:val="24"/>
                <w:szCs w:val="24"/>
              </w:rPr>
            </w:pPr>
          </w:p>
        </w:tc>
        <w:tc>
          <w:tcPr>
            <w:tcW w:w="4050" w:type="dxa"/>
            <w:tcBorders>
              <w:top w:val="single" w:color="000000" w:themeColor="text1" w:sz="6" w:space="0"/>
              <w:left w:val="single" w:color="000000" w:themeColor="text1" w:sz="6" w:space="0"/>
              <w:bottom w:val="thinThickSmallGap" w:color="000000" w:themeColor="text1" w:sz="24" w:space="0"/>
              <w:right w:val="single" w:color="000000" w:themeColor="text1" w:sz="6" w:space="0"/>
            </w:tcBorders>
            <w:tcMar>
              <w:left w:w="105" w:type="dxa"/>
              <w:right w:w="105" w:type="dxa"/>
            </w:tcMar>
          </w:tcPr>
          <w:p w:rsidRPr="001B74A8" w:rsidR="00107225" w:rsidP="001B74A8" w:rsidRDefault="00107225" w14:paraId="7E1A129D" w14:textId="77777777">
            <w:pPr>
              <w:widowControl w:val="0"/>
              <w:spacing w:after="160" w:line="259" w:lineRule="auto"/>
              <w:ind w:hanging="371"/>
              <w:rPr>
                <w:rFonts w:ascii="Aptos" w:hAnsi="Aptos" w:eastAsia="Aptos" w:cs="Aptos"/>
                <w:sz w:val="24"/>
                <w:szCs w:val="24"/>
              </w:rPr>
            </w:pPr>
          </w:p>
        </w:tc>
      </w:tr>
      <w:tr w:rsidRPr="001B74A8" w:rsidR="00107225" w:rsidTr="6B6E435E" w14:paraId="7806A2D2" w14:textId="77777777">
        <w:trPr>
          <w:trHeight w:val="390"/>
        </w:trPr>
        <w:tc>
          <w:tcPr>
            <w:tcW w:w="3150" w:type="dxa"/>
            <w:tcBorders>
              <w:top w:val="thinThickSmallGap" w:color="000000" w:themeColor="text1" w:sz="24" w:space="0"/>
              <w:left w:val="single" w:color="000000" w:themeColor="text1" w:sz="6" w:space="0"/>
              <w:bottom w:val="single" w:color="000000" w:themeColor="text1" w:sz="6" w:space="0"/>
              <w:right w:val="single" w:color="000000" w:themeColor="text1" w:sz="6" w:space="0"/>
            </w:tcBorders>
            <w:tcMar>
              <w:left w:w="105" w:type="dxa"/>
              <w:right w:w="105" w:type="dxa"/>
            </w:tcMar>
            <w:vAlign w:val="bottom"/>
          </w:tcPr>
          <w:p w:rsidRPr="001B74A8" w:rsidR="00107225" w:rsidP="001B74A8" w:rsidRDefault="00107225" w14:paraId="4B752D25" w14:textId="77777777">
            <w:pPr>
              <w:widowControl w:val="0"/>
              <w:spacing w:after="160" w:line="250" w:lineRule="auto"/>
              <w:ind w:left="35"/>
              <w:jc w:val="right"/>
              <w:rPr>
                <w:rFonts w:ascii="Aptos" w:hAnsi="Aptos" w:eastAsia="Aptos" w:cs="Aptos"/>
                <w:sz w:val="24"/>
                <w:szCs w:val="24"/>
              </w:rPr>
            </w:pPr>
            <w:r w:rsidRPr="6B6E435E">
              <w:rPr>
                <w:rFonts w:ascii="Aptos" w:hAnsi="Aptos" w:eastAsia="Aptos" w:cs="Aptos"/>
                <w:b/>
                <w:bCs/>
                <w:sz w:val="24"/>
                <w:szCs w:val="24"/>
              </w:rPr>
              <w:t>Total</w:t>
            </w:r>
          </w:p>
        </w:tc>
        <w:tc>
          <w:tcPr>
            <w:tcW w:w="2880" w:type="dxa"/>
            <w:tcBorders>
              <w:top w:val="thinThickSmallGap" w:color="000000" w:themeColor="text1" w:sz="24" w:space="0"/>
              <w:left w:val="single" w:color="000000" w:themeColor="text1" w:sz="6" w:space="0"/>
              <w:bottom w:val="single" w:color="000000" w:themeColor="text1" w:sz="6" w:space="0"/>
              <w:right w:val="single" w:color="000000" w:themeColor="text1" w:sz="6" w:space="0"/>
            </w:tcBorders>
            <w:tcMar>
              <w:left w:w="105" w:type="dxa"/>
              <w:right w:w="105" w:type="dxa"/>
            </w:tcMar>
          </w:tcPr>
          <w:p w:rsidRPr="001B74A8" w:rsidR="00107225" w:rsidP="001B74A8" w:rsidRDefault="00107225" w14:paraId="6951C41F" w14:textId="77777777">
            <w:pPr>
              <w:widowControl w:val="0"/>
              <w:spacing w:before="51" w:after="160" w:line="259" w:lineRule="auto"/>
              <w:ind w:left="904" w:right="884"/>
              <w:rPr>
                <w:rFonts w:ascii="Aptos" w:hAnsi="Aptos" w:eastAsia="Aptos" w:cs="Aptos"/>
                <w:sz w:val="24"/>
                <w:szCs w:val="24"/>
              </w:rPr>
            </w:pPr>
          </w:p>
        </w:tc>
        <w:tc>
          <w:tcPr>
            <w:tcW w:w="4050" w:type="dxa"/>
            <w:tcBorders>
              <w:top w:val="thinThickSmallGap" w:color="000000" w:themeColor="text1" w:sz="24" w:space="0"/>
              <w:left w:val="single" w:color="000000" w:themeColor="text1" w:sz="6" w:space="0"/>
              <w:bottom w:val="single" w:color="000000" w:themeColor="text1" w:sz="6" w:space="0"/>
              <w:right w:val="single" w:color="000000" w:themeColor="text1" w:sz="6" w:space="0"/>
            </w:tcBorders>
            <w:tcMar>
              <w:left w:w="105" w:type="dxa"/>
              <w:right w:w="105" w:type="dxa"/>
            </w:tcMar>
          </w:tcPr>
          <w:p w:rsidRPr="001B74A8" w:rsidR="00107225" w:rsidP="001B74A8" w:rsidRDefault="00107225" w14:paraId="00DDD7BF" w14:textId="77777777">
            <w:pPr>
              <w:widowControl w:val="0"/>
              <w:spacing w:before="51" w:after="160" w:line="259" w:lineRule="auto"/>
              <w:ind w:left="603" w:right="583" w:hanging="371"/>
              <w:rPr>
                <w:rFonts w:ascii="Aptos" w:hAnsi="Aptos" w:eastAsia="Aptos" w:cs="Aptos"/>
                <w:sz w:val="24"/>
                <w:szCs w:val="24"/>
              </w:rPr>
            </w:pPr>
          </w:p>
        </w:tc>
      </w:tr>
    </w:tbl>
    <w:p w:rsidRPr="00CA52CD" w:rsidR="00CA52CD" w:rsidP="6B6E435E" w:rsidRDefault="00CA52CD" w14:paraId="47134A21" w14:textId="77777777">
      <w:pPr>
        <w:spacing w:line="240" w:lineRule="auto"/>
        <w:rPr>
          <w:rFonts w:ascii="Aptos" w:hAnsi="Aptos" w:eastAsia="Aptos" w:cs="Aptos"/>
          <w:sz w:val="24"/>
          <w:szCs w:val="24"/>
        </w:rPr>
      </w:pPr>
    </w:p>
    <w:p w:rsidR="105F0AB4" w:rsidP="6B6E435E" w:rsidRDefault="105F0AB4" w14:paraId="6FEC77B5" w14:textId="4A5056C2">
      <w:pPr>
        <w:spacing w:after="160" w:line="257" w:lineRule="auto"/>
      </w:pPr>
      <w:r w:rsidRPr="6B6E435E">
        <w:rPr>
          <w:rFonts w:ascii="Aptos" w:hAnsi="Aptos" w:eastAsia="Aptos" w:cs="Aptos"/>
          <w:b/>
          <w:bCs/>
          <w:sz w:val="24"/>
          <w:szCs w:val="24"/>
        </w:rPr>
        <w:t xml:space="preserve">Budget Narrative  </w:t>
      </w:r>
      <w:r w:rsidRPr="6B6E435E">
        <w:rPr>
          <w:rFonts w:ascii="Aptos" w:hAnsi="Aptos" w:eastAsia="Aptos" w:cs="Aptos"/>
          <w:sz w:val="24"/>
          <w:szCs w:val="24"/>
        </w:rPr>
        <w:t xml:space="preserve">   </w:t>
      </w:r>
    </w:p>
    <w:p w:rsidR="105F0AB4" w:rsidP="6B6E435E" w:rsidRDefault="105F0AB4" w14:paraId="6E107675" w14:textId="12B852B4">
      <w:pPr>
        <w:spacing w:after="160" w:line="257" w:lineRule="auto"/>
        <w:rPr>
          <w:rFonts w:ascii="Aptos" w:hAnsi="Aptos" w:eastAsia="Aptos" w:cs="Aptos"/>
          <w:sz w:val="24"/>
          <w:szCs w:val="24"/>
        </w:rPr>
      </w:pPr>
      <w:r w:rsidRPr="083CE9F2" w:rsidR="105F0AB4">
        <w:rPr>
          <w:rFonts w:ascii="Aptos" w:hAnsi="Aptos" w:eastAsia="Aptos" w:cs="Aptos"/>
          <w:sz w:val="24"/>
          <w:szCs w:val="24"/>
        </w:rPr>
        <w:t xml:space="preserve">List major project expenses and describe how you determined each item in the above budget. Indicate if the expense is being requested by the program, or if the expense will be funded by matching sources.  </w:t>
      </w:r>
    </w:p>
    <w:p w:rsidR="6B6E435E" w:rsidP="6B6E435E" w:rsidRDefault="6B6E435E" w14:paraId="7C5D82B4" w14:textId="476A04E3">
      <w:pPr>
        <w:spacing w:line="240" w:lineRule="auto"/>
        <w:rPr>
          <w:rFonts w:ascii="Aptos" w:hAnsi="Aptos" w:eastAsia="Aptos" w:cs="Aptos"/>
          <w:b/>
          <w:bCs/>
          <w:sz w:val="24"/>
          <w:szCs w:val="24"/>
        </w:rPr>
      </w:pPr>
    </w:p>
    <w:sectPr w:rsidR="6B6E435E" w:rsidSect="008F15F4">
      <w:headerReference w:type="default" r:id="rId7"/>
      <w:footerReference w:type="default" r:id="rId8"/>
      <w:pgSz w:w="12240" w:h="15840" w:orient="portrait"/>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5F87" w:rsidP="00CF48EE" w:rsidRDefault="001F5F87" w14:paraId="7E076F94" w14:textId="77777777">
      <w:pPr>
        <w:spacing w:after="0" w:line="240" w:lineRule="auto"/>
      </w:pPr>
      <w:r>
        <w:separator/>
      </w:r>
    </w:p>
  </w:endnote>
  <w:endnote w:type="continuationSeparator" w:id="0">
    <w:p w:rsidR="001F5F87" w:rsidP="00CF48EE" w:rsidRDefault="001F5F87" w14:paraId="71C0F837" w14:textId="77777777">
      <w:pPr>
        <w:spacing w:after="0" w:line="240" w:lineRule="auto"/>
      </w:pPr>
      <w:r>
        <w:continuationSeparator/>
      </w:r>
    </w:p>
  </w:endnote>
  <w:endnote w:type="continuationNotice" w:id="1">
    <w:p w:rsidR="001F5F87" w:rsidRDefault="001F5F87" w14:paraId="698B8F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entury Gothic">
    <w:charset w:val="00"/>
    <w:family w:val="swiss"/>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687767023"/>
      <w:docPartObj>
        <w:docPartGallery w:val="Page Numbers (Bottom of Page)"/>
        <w:docPartUnique/>
      </w:docPartObj>
    </w:sdtPr>
    <w:sdtContent>
      <w:p w:rsidR="00CF48EE" w:rsidRDefault="00551BBD" w14:paraId="5427C678" w14:textId="68FD5704">
        <w:pPr>
          <w:pStyle w:val="Footer"/>
          <w:jc w:val="right"/>
        </w:pPr>
        <w:r>
          <w:rPr>
            <w:noProof/>
          </w:rPr>
          <w:drawing>
            <wp:anchor distT="0" distB="0" distL="114300" distR="114300" simplePos="0" relativeHeight="251658240" behindDoc="0" locked="0" layoutInCell="1" allowOverlap="1" wp14:anchorId="246EF8DC" wp14:editId="7C466063">
              <wp:simplePos x="0" y="0"/>
              <wp:positionH relativeFrom="margin">
                <wp:align>left</wp:align>
              </wp:positionH>
              <wp:positionV relativeFrom="paragraph">
                <wp:posOffset>7620</wp:posOffset>
              </wp:positionV>
              <wp:extent cx="971550" cy="553244"/>
              <wp:effectExtent l="0" t="0" r="0" b="0"/>
              <wp:wrapNone/>
              <wp:docPr id="1919117296"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17296"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1550" cy="553244"/>
                      </a:xfrm>
                      <a:prstGeom prst="rect">
                        <a:avLst/>
                      </a:prstGeom>
                    </pic:spPr>
                  </pic:pic>
                </a:graphicData>
              </a:graphic>
            </wp:anchor>
          </w:drawing>
        </w:r>
        <w:r w:rsidR="00B65197">
          <w:fldChar w:fldCharType="begin"/>
        </w:r>
        <w:r w:rsidR="00B65197">
          <w:instrText xml:space="preserve"> PAGE   \* MERGEFORMAT </w:instrText>
        </w:r>
        <w:r w:rsidR="00B65197">
          <w:fldChar w:fldCharType="separate"/>
        </w:r>
        <w:r w:rsidR="0041654F">
          <w:rPr>
            <w:noProof/>
          </w:rPr>
          <w:t>2</w:t>
        </w:r>
        <w:r w:rsidR="00B65197">
          <w:rPr>
            <w:noProof/>
          </w:rPr>
          <w:fldChar w:fldCharType="end"/>
        </w:r>
        <w:r w:rsidR="00CF48EE">
          <w:t xml:space="preserve"> </w:t>
        </w:r>
      </w:p>
    </w:sdtContent>
  </w:sdt>
  <w:p w:rsidR="00CF48EE" w:rsidRDefault="00CF48EE" w14:paraId="14F5BB45" w14:textId="4F58A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5F87" w:rsidP="00CF48EE" w:rsidRDefault="001F5F87" w14:paraId="7A871347" w14:textId="77777777">
      <w:pPr>
        <w:spacing w:after="0" w:line="240" w:lineRule="auto"/>
      </w:pPr>
      <w:r>
        <w:separator/>
      </w:r>
    </w:p>
  </w:footnote>
  <w:footnote w:type="continuationSeparator" w:id="0">
    <w:p w:rsidR="001F5F87" w:rsidP="00CF48EE" w:rsidRDefault="001F5F87" w14:paraId="0FDF2113" w14:textId="77777777">
      <w:pPr>
        <w:spacing w:after="0" w:line="240" w:lineRule="auto"/>
      </w:pPr>
      <w:r>
        <w:continuationSeparator/>
      </w:r>
    </w:p>
  </w:footnote>
  <w:footnote w:type="continuationNotice" w:id="1">
    <w:p w:rsidR="001F5F87" w:rsidRDefault="001F5F87" w14:paraId="1198231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7492" w:rsidRDefault="003D7492" w14:paraId="1ACD51A4" w14:textId="2E81BEA4">
    <w:pPr>
      <w:pStyle w:val="Header"/>
    </w:pPr>
  </w:p>
  <w:p w:rsidR="007D6EFF" w:rsidRDefault="007D6EFF" w14:paraId="51C1C416" w14:textId="404D0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C0D69"/>
    <w:multiLevelType w:val="hybridMultilevel"/>
    <w:tmpl w:val="4F94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E14E5"/>
    <w:multiLevelType w:val="hybridMultilevel"/>
    <w:tmpl w:val="C7E63C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E4E4A"/>
    <w:multiLevelType w:val="hybridMultilevel"/>
    <w:tmpl w:val="6C464AA6"/>
    <w:lvl w:ilvl="0" w:tplc="EBB2C99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8382EA3"/>
    <w:multiLevelType w:val="hybridMultilevel"/>
    <w:tmpl w:val="02FAABC6"/>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A7E5D3D"/>
    <w:multiLevelType w:val="hybridMultilevel"/>
    <w:tmpl w:val="8FAE7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64ADFF"/>
    <w:multiLevelType w:val="hybridMultilevel"/>
    <w:tmpl w:val="FFFFFFFF"/>
    <w:lvl w:ilvl="0" w:tplc="24261C78">
      <w:start w:val="1"/>
      <w:numFmt w:val="bullet"/>
      <w:lvlText w:val="·"/>
      <w:lvlJc w:val="left"/>
      <w:pPr>
        <w:ind w:left="720" w:hanging="360"/>
      </w:pPr>
      <w:rPr>
        <w:rFonts w:hint="default" w:ascii="Symbol" w:hAnsi="Symbol"/>
      </w:rPr>
    </w:lvl>
    <w:lvl w:ilvl="1" w:tplc="8F9E2FFA">
      <w:start w:val="1"/>
      <w:numFmt w:val="bullet"/>
      <w:lvlText w:val="o"/>
      <w:lvlJc w:val="left"/>
      <w:pPr>
        <w:ind w:left="1440" w:hanging="360"/>
      </w:pPr>
      <w:rPr>
        <w:rFonts w:hint="default" w:ascii="Courier New" w:hAnsi="Courier New"/>
      </w:rPr>
    </w:lvl>
    <w:lvl w:ilvl="2" w:tplc="D252501C">
      <w:start w:val="1"/>
      <w:numFmt w:val="bullet"/>
      <w:lvlText w:val=""/>
      <w:lvlJc w:val="left"/>
      <w:pPr>
        <w:ind w:left="2160" w:hanging="360"/>
      </w:pPr>
      <w:rPr>
        <w:rFonts w:hint="default" w:ascii="Wingdings" w:hAnsi="Wingdings"/>
      </w:rPr>
    </w:lvl>
    <w:lvl w:ilvl="3" w:tplc="9500C990">
      <w:start w:val="1"/>
      <w:numFmt w:val="bullet"/>
      <w:lvlText w:val=""/>
      <w:lvlJc w:val="left"/>
      <w:pPr>
        <w:ind w:left="2880" w:hanging="360"/>
      </w:pPr>
      <w:rPr>
        <w:rFonts w:hint="default" w:ascii="Symbol" w:hAnsi="Symbol"/>
      </w:rPr>
    </w:lvl>
    <w:lvl w:ilvl="4" w:tplc="0D084BC4">
      <w:start w:val="1"/>
      <w:numFmt w:val="bullet"/>
      <w:lvlText w:val="o"/>
      <w:lvlJc w:val="left"/>
      <w:pPr>
        <w:ind w:left="3600" w:hanging="360"/>
      </w:pPr>
      <w:rPr>
        <w:rFonts w:hint="default" w:ascii="Courier New" w:hAnsi="Courier New"/>
      </w:rPr>
    </w:lvl>
    <w:lvl w:ilvl="5" w:tplc="0DB8A866">
      <w:start w:val="1"/>
      <w:numFmt w:val="bullet"/>
      <w:lvlText w:val=""/>
      <w:lvlJc w:val="left"/>
      <w:pPr>
        <w:ind w:left="4320" w:hanging="360"/>
      </w:pPr>
      <w:rPr>
        <w:rFonts w:hint="default" w:ascii="Wingdings" w:hAnsi="Wingdings"/>
      </w:rPr>
    </w:lvl>
    <w:lvl w:ilvl="6" w:tplc="E00013F0">
      <w:start w:val="1"/>
      <w:numFmt w:val="bullet"/>
      <w:lvlText w:val=""/>
      <w:lvlJc w:val="left"/>
      <w:pPr>
        <w:ind w:left="5040" w:hanging="360"/>
      </w:pPr>
      <w:rPr>
        <w:rFonts w:hint="default" w:ascii="Symbol" w:hAnsi="Symbol"/>
      </w:rPr>
    </w:lvl>
    <w:lvl w:ilvl="7" w:tplc="287ED3D6">
      <w:start w:val="1"/>
      <w:numFmt w:val="bullet"/>
      <w:lvlText w:val="o"/>
      <w:lvlJc w:val="left"/>
      <w:pPr>
        <w:ind w:left="5760" w:hanging="360"/>
      </w:pPr>
      <w:rPr>
        <w:rFonts w:hint="default" w:ascii="Courier New" w:hAnsi="Courier New"/>
      </w:rPr>
    </w:lvl>
    <w:lvl w:ilvl="8" w:tplc="3D183B8A">
      <w:start w:val="1"/>
      <w:numFmt w:val="bullet"/>
      <w:lvlText w:val=""/>
      <w:lvlJc w:val="left"/>
      <w:pPr>
        <w:ind w:left="6480" w:hanging="360"/>
      </w:pPr>
      <w:rPr>
        <w:rFonts w:hint="default" w:ascii="Wingdings" w:hAnsi="Wingdings"/>
      </w:rPr>
    </w:lvl>
  </w:abstractNum>
  <w:abstractNum w:abstractNumId="6" w15:restartNumberingAfterBreak="0">
    <w:nsid w:val="319723C3"/>
    <w:multiLevelType w:val="hybridMultilevel"/>
    <w:tmpl w:val="EE26DEB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3908313C"/>
    <w:multiLevelType w:val="hybridMultilevel"/>
    <w:tmpl w:val="857EBE16"/>
    <w:lvl w:ilvl="0" w:tplc="66508C4A">
      <w:start w:val="2011"/>
      <w:numFmt w:val="bullet"/>
      <w:lvlText w:val="-"/>
      <w:lvlJc w:val="left"/>
      <w:pPr>
        <w:ind w:left="1080" w:hanging="360"/>
      </w:pPr>
      <w:rPr>
        <w:rFonts w:hint="default" w:ascii="Times New Roman" w:hAnsi="Times New Roman" w:cs="Times New Roman"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3DB57DCB"/>
    <w:multiLevelType w:val="hybridMultilevel"/>
    <w:tmpl w:val="454E4F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7AA16C3"/>
    <w:multiLevelType w:val="hybridMultilevel"/>
    <w:tmpl w:val="E6F4C10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551B3BB2"/>
    <w:multiLevelType w:val="hybridMultilevel"/>
    <w:tmpl w:val="E1CAB5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83E61"/>
    <w:multiLevelType w:val="hybridMultilevel"/>
    <w:tmpl w:val="7ADA702A"/>
    <w:lvl w:ilvl="0" w:tplc="101696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E5DD6"/>
    <w:multiLevelType w:val="hybridMultilevel"/>
    <w:tmpl w:val="50E82C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5C569BB"/>
    <w:multiLevelType w:val="hybridMultilevel"/>
    <w:tmpl w:val="E3E8BDCE"/>
    <w:lvl w:ilvl="0" w:tplc="EBB2C994">
      <w:start w:val="1"/>
      <w:numFmt w:val="bullet"/>
      <w:lvlText w:val="□"/>
      <w:lvlJc w:val="left"/>
      <w:pPr>
        <w:ind w:left="720" w:hanging="360"/>
      </w:pPr>
      <w:rPr>
        <w:rFonts w:hint="default" w:ascii="Courier New" w:hAnsi="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7C0C2722"/>
    <w:multiLevelType w:val="hybridMultilevel"/>
    <w:tmpl w:val="1AD01E02"/>
    <w:lvl w:ilvl="0" w:tplc="EBB2C99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FD034B2"/>
    <w:multiLevelType w:val="hybridMultilevel"/>
    <w:tmpl w:val="22C43096"/>
    <w:lvl w:ilvl="0" w:tplc="1B749C88">
      <w:numFmt w:val="bullet"/>
      <w:lvlText w:val="•"/>
      <w:lvlJc w:val="left"/>
      <w:pPr>
        <w:ind w:left="1080" w:hanging="360"/>
      </w:pPr>
      <w:rPr>
        <w:rFonts w:hint="default" w:ascii="Arial" w:hAnsi="Arial" w:cs="Arial"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750615758">
    <w:abstractNumId w:val="5"/>
  </w:num>
  <w:num w:numId="2" w16cid:durableId="1354569362">
    <w:abstractNumId w:val="4"/>
  </w:num>
  <w:num w:numId="3" w16cid:durableId="1048143688">
    <w:abstractNumId w:val="7"/>
  </w:num>
  <w:num w:numId="4" w16cid:durableId="198710233">
    <w:abstractNumId w:val="6"/>
  </w:num>
  <w:num w:numId="5" w16cid:durableId="98647097">
    <w:abstractNumId w:val="9"/>
  </w:num>
  <w:num w:numId="6" w16cid:durableId="1174958664">
    <w:abstractNumId w:val="15"/>
  </w:num>
  <w:num w:numId="7" w16cid:durableId="2057311850">
    <w:abstractNumId w:val="8"/>
  </w:num>
  <w:num w:numId="8" w16cid:durableId="806627363">
    <w:abstractNumId w:val="1"/>
  </w:num>
  <w:num w:numId="9" w16cid:durableId="382993848">
    <w:abstractNumId w:val="10"/>
  </w:num>
  <w:num w:numId="10" w16cid:durableId="1854758040">
    <w:abstractNumId w:val="0"/>
  </w:num>
  <w:num w:numId="11" w16cid:durableId="1409695874">
    <w:abstractNumId w:val="11"/>
  </w:num>
  <w:num w:numId="12" w16cid:durableId="604271218">
    <w:abstractNumId w:val="12"/>
  </w:num>
  <w:num w:numId="13" w16cid:durableId="1964266911">
    <w:abstractNumId w:val="13"/>
  </w:num>
  <w:num w:numId="14" w16cid:durableId="1848133406">
    <w:abstractNumId w:val="14"/>
  </w:num>
  <w:num w:numId="15" w16cid:durableId="1742215346">
    <w:abstractNumId w:val="2"/>
  </w:num>
  <w:num w:numId="16" w16cid:durableId="1379085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705"/>
    <w:rsid w:val="0000132F"/>
    <w:rsid w:val="00001396"/>
    <w:rsid w:val="000127BC"/>
    <w:rsid w:val="00016EF0"/>
    <w:rsid w:val="0003105A"/>
    <w:rsid w:val="00044AA5"/>
    <w:rsid w:val="00065C6A"/>
    <w:rsid w:val="00070073"/>
    <w:rsid w:val="00074A94"/>
    <w:rsid w:val="00085BEA"/>
    <w:rsid w:val="000B3370"/>
    <w:rsid w:val="000B5B9A"/>
    <w:rsid w:val="000C122E"/>
    <w:rsid w:val="00107225"/>
    <w:rsid w:val="00113371"/>
    <w:rsid w:val="0013376C"/>
    <w:rsid w:val="001439F2"/>
    <w:rsid w:val="00145CCA"/>
    <w:rsid w:val="0016059D"/>
    <w:rsid w:val="00181AB3"/>
    <w:rsid w:val="001A02F1"/>
    <w:rsid w:val="001B74A8"/>
    <w:rsid w:val="001F2705"/>
    <w:rsid w:val="001F5F87"/>
    <w:rsid w:val="002014B0"/>
    <w:rsid w:val="00201E5B"/>
    <w:rsid w:val="002110BC"/>
    <w:rsid w:val="00262D29"/>
    <w:rsid w:val="00267FDF"/>
    <w:rsid w:val="002A12E8"/>
    <w:rsid w:val="002A2D69"/>
    <w:rsid w:val="002C0502"/>
    <w:rsid w:val="002C4419"/>
    <w:rsid w:val="002F0151"/>
    <w:rsid w:val="00322373"/>
    <w:rsid w:val="00345E8C"/>
    <w:rsid w:val="00354829"/>
    <w:rsid w:val="0037085B"/>
    <w:rsid w:val="00370D5F"/>
    <w:rsid w:val="00376E9E"/>
    <w:rsid w:val="0037749A"/>
    <w:rsid w:val="00380B4C"/>
    <w:rsid w:val="003A2F30"/>
    <w:rsid w:val="003A37A1"/>
    <w:rsid w:val="003C31B4"/>
    <w:rsid w:val="003D7492"/>
    <w:rsid w:val="003F07C8"/>
    <w:rsid w:val="00401432"/>
    <w:rsid w:val="004109D4"/>
    <w:rsid w:val="00411CAD"/>
    <w:rsid w:val="0041654F"/>
    <w:rsid w:val="004307FA"/>
    <w:rsid w:val="004315A4"/>
    <w:rsid w:val="00435194"/>
    <w:rsid w:val="0043722B"/>
    <w:rsid w:val="00437657"/>
    <w:rsid w:val="00457C1C"/>
    <w:rsid w:val="004713A1"/>
    <w:rsid w:val="00471E02"/>
    <w:rsid w:val="004731E9"/>
    <w:rsid w:val="00481646"/>
    <w:rsid w:val="004926AD"/>
    <w:rsid w:val="004A729F"/>
    <w:rsid w:val="004D6227"/>
    <w:rsid w:val="005053FB"/>
    <w:rsid w:val="00511096"/>
    <w:rsid w:val="0051630E"/>
    <w:rsid w:val="00524BD6"/>
    <w:rsid w:val="00551BBD"/>
    <w:rsid w:val="00554C39"/>
    <w:rsid w:val="00556AE0"/>
    <w:rsid w:val="00583C49"/>
    <w:rsid w:val="00597689"/>
    <w:rsid w:val="005D5635"/>
    <w:rsid w:val="0062180C"/>
    <w:rsid w:val="00631A0C"/>
    <w:rsid w:val="00640794"/>
    <w:rsid w:val="006479B0"/>
    <w:rsid w:val="00650682"/>
    <w:rsid w:val="006678AB"/>
    <w:rsid w:val="00671B65"/>
    <w:rsid w:val="006773E0"/>
    <w:rsid w:val="006B2F5C"/>
    <w:rsid w:val="006B7C91"/>
    <w:rsid w:val="006C2715"/>
    <w:rsid w:val="006D2955"/>
    <w:rsid w:val="006D356A"/>
    <w:rsid w:val="006D4C9C"/>
    <w:rsid w:val="006E661C"/>
    <w:rsid w:val="006F513D"/>
    <w:rsid w:val="007008A9"/>
    <w:rsid w:val="00712543"/>
    <w:rsid w:val="0071357B"/>
    <w:rsid w:val="0077677B"/>
    <w:rsid w:val="00795478"/>
    <w:rsid w:val="007A247F"/>
    <w:rsid w:val="007B573E"/>
    <w:rsid w:val="007C1BD1"/>
    <w:rsid w:val="007C4B2B"/>
    <w:rsid w:val="007D6EFF"/>
    <w:rsid w:val="007E4B17"/>
    <w:rsid w:val="0080325E"/>
    <w:rsid w:val="00824A17"/>
    <w:rsid w:val="008318AD"/>
    <w:rsid w:val="00836390"/>
    <w:rsid w:val="00852311"/>
    <w:rsid w:val="00853F92"/>
    <w:rsid w:val="008577CB"/>
    <w:rsid w:val="00861242"/>
    <w:rsid w:val="00861DA5"/>
    <w:rsid w:val="00871864"/>
    <w:rsid w:val="0088066E"/>
    <w:rsid w:val="008B2022"/>
    <w:rsid w:val="008B2416"/>
    <w:rsid w:val="008F15F4"/>
    <w:rsid w:val="009021F3"/>
    <w:rsid w:val="00924371"/>
    <w:rsid w:val="009537E6"/>
    <w:rsid w:val="00954839"/>
    <w:rsid w:val="00963173"/>
    <w:rsid w:val="00996197"/>
    <w:rsid w:val="009D74D9"/>
    <w:rsid w:val="009E301C"/>
    <w:rsid w:val="00A065B8"/>
    <w:rsid w:val="00A233DD"/>
    <w:rsid w:val="00A302DC"/>
    <w:rsid w:val="00A472A3"/>
    <w:rsid w:val="00A5093A"/>
    <w:rsid w:val="00A56FD0"/>
    <w:rsid w:val="00A7112B"/>
    <w:rsid w:val="00A74343"/>
    <w:rsid w:val="00A7661E"/>
    <w:rsid w:val="00AA68DB"/>
    <w:rsid w:val="00AE5AB4"/>
    <w:rsid w:val="00B0144F"/>
    <w:rsid w:val="00B43A44"/>
    <w:rsid w:val="00B6235F"/>
    <w:rsid w:val="00B65197"/>
    <w:rsid w:val="00B659D8"/>
    <w:rsid w:val="00B71D05"/>
    <w:rsid w:val="00B8623F"/>
    <w:rsid w:val="00BC4E3A"/>
    <w:rsid w:val="00BC53AA"/>
    <w:rsid w:val="00BC6685"/>
    <w:rsid w:val="00BD0225"/>
    <w:rsid w:val="00BE1253"/>
    <w:rsid w:val="00C41F45"/>
    <w:rsid w:val="00C52C2C"/>
    <w:rsid w:val="00CA52CD"/>
    <w:rsid w:val="00CA747E"/>
    <w:rsid w:val="00CC1EFE"/>
    <w:rsid w:val="00CE70B2"/>
    <w:rsid w:val="00CF48EE"/>
    <w:rsid w:val="00CF646F"/>
    <w:rsid w:val="00D048DE"/>
    <w:rsid w:val="00D06075"/>
    <w:rsid w:val="00D20BB2"/>
    <w:rsid w:val="00D353AB"/>
    <w:rsid w:val="00D534E2"/>
    <w:rsid w:val="00D56A85"/>
    <w:rsid w:val="00D65C13"/>
    <w:rsid w:val="00D72E21"/>
    <w:rsid w:val="00D73C66"/>
    <w:rsid w:val="00DA3EBB"/>
    <w:rsid w:val="00DB16AB"/>
    <w:rsid w:val="00DD0DC6"/>
    <w:rsid w:val="00DF483C"/>
    <w:rsid w:val="00E10736"/>
    <w:rsid w:val="00E10CCA"/>
    <w:rsid w:val="00E136E4"/>
    <w:rsid w:val="00E15E4D"/>
    <w:rsid w:val="00E24363"/>
    <w:rsid w:val="00E46231"/>
    <w:rsid w:val="00E513C1"/>
    <w:rsid w:val="00E664C2"/>
    <w:rsid w:val="00E95562"/>
    <w:rsid w:val="00EA2FC4"/>
    <w:rsid w:val="00ED3BCE"/>
    <w:rsid w:val="00EF6840"/>
    <w:rsid w:val="00F13AB2"/>
    <w:rsid w:val="00F24001"/>
    <w:rsid w:val="00F26527"/>
    <w:rsid w:val="00F649FA"/>
    <w:rsid w:val="00F76035"/>
    <w:rsid w:val="00FA46C4"/>
    <w:rsid w:val="00FC2F27"/>
    <w:rsid w:val="00FE1BCC"/>
    <w:rsid w:val="00FF6835"/>
    <w:rsid w:val="00FF72BD"/>
    <w:rsid w:val="083CE9F2"/>
    <w:rsid w:val="0B07CFC1"/>
    <w:rsid w:val="0C096EE3"/>
    <w:rsid w:val="0C0A0F22"/>
    <w:rsid w:val="105F0AB4"/>
    <w:rsid w:val="10806B96"/>
    <w:rsid w:val="1F8C48EF"/>
    <w:rsid w:val="2B3258E1"/>
    <w:rsid w:val="2B69CEB2"/>
    <w:rsid w:val="2BDE3289"/>
    <w:rsid w:val="2F74807F"/>
    <w:rsid w:val="2FDBD676"/>
    <w:rsid w:val="3E6F58F1"/>
    <w:rsid w:val="40B2ED99"/>
    <w:rsid w:val="40E0410A"/>
    <w:rsid w:val="4610BDF2"/>
    <w:rsid w:val="49AA2F9D"/>
    <w:rsid w:val="4AB58B02"/>
    <w:rsid w:val="52D9EB59"/>
    <w:rsid w:val="58384B89"/>
    <w:rsid w:val="6629CE44"/>
    <w:rsid w:val="67692731"/>
    <w:rsid w:val="67A7AA25"/>
    <w:rsid w:val="6B6E435E"/>
    <w:rsid w:val="73FCAAC0"/>
    <w:rsid w:val="7B200E53"/>
    <w:rsid w:val="7F73DC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ED219"/>
  <w15:docId w15:val="{E9D3A0AD-D6F0-42AC-B0F1-2F5E998A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619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1F27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F2705"/>
    <w:rPr>
      <w:color w:val="0000FF" w:themeColor="hyperlink"/>
      <w:u w:val="single"/>
    </w:rPr>
  </w:style>
  <w:style w:type="paragraph" w:styleId="Default" w:customStyle="1">
    <w:name w:val="Default"/>
    <w:rsid w:val="001F270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F2705"/>
    <w:pPr>
      <w:ind w:left="720"/>
      <w:contextualSpacing/>
    </w:pPr>
  </w:style>
  <w:style w:type="paragraph" w:styleId="Header">
    <w:name w:val="header"/>
    <w:basedOn w:val="Normal"/>
    <w:link w:val="HeaderChar"/>
    <w:uiPriority w:val="99"/>
    <w:unhideWhenUsed/>
    <w:rsid w:val="00CF48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F48EE"/>
  </w:style>
  <w:style w:type="paragraph" w:styleId="Footer">
    <w:name w:val="footer"/>
    <w:basedOn w:val="Normal"/>
    <w:link w:val="FooterChar"/>
    <w:uiPriority w:val="99"/>
    <w:unhideWhenUsed/>
    <w:rsid w:val="00CF48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F48EE"/>
  </w:style>
  <w:style w:type="paragraph" w:styleId="BalloonText">
    <w:name w:val="Balloon Text"/>
    <w:basedOn w:val="Normal"/>
    <w:link w:val="BalloonTextChar"/>
    <w:uiPriority w:val="99"/>
    <w:semiHidden/>
    <w:unhideWhenUsed/>
    <w:rsid w:val="004307F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307FA"/>
    <w:rPr>
      <w:rFonts w:ascii="Tahoma" w:hAnsi="Tahoma" w:cs="Tahoma"/>
      <w:sz w:val="16"/>
      <w:szCs w:val="16"/>
    </w:rPr>
  </w:style>
  <w:style w:type="paragraph" w:styleId="BodyTextIndent2">
    <w:name w:val="Body Text Indent 2"/>
    <w:basedOn w:val="Normal"/>
    <w:link w:val="BodyTextIndent2Char"/>
    <w:semiHidden/>
    <w:rsid w:val="00322373"/>
    <w:pPr>
      <w:keepLines/>
      <w:autoSpaceDE w:val="0"/>
      <w:autoSpaceDN w:val="0"/>
      <w:adjustRightInd w:val="0"/>
      <w:spacing w:after="0" w:line="240" w:lineRule="auto"/>
      <w:ind w:left="720"/>
    </w:pPr>
    <w:rPr>
      <w:rFonts w:ascii="Arial Narrow" w:hAnsi="Arial Narrow" w:eastAsia="Times New Roman" w:cs="Times New Roman"/>
      <w:sz w:val="18"/>
      <w:szCs w:val="18"/>
    </w:rPr>
  </w:style>
  <w:style w:type="character" w:styleId="BodyTextIndent2Char" w:customStyle="1">
    <w:name w:val="Body Text Indent 2 Char"/>
    <w:basedOn w:val="DefaultParagraphFont"/>
    <w:link w:val="BodyTextIndent2"/>
    <w:semiHidden/>
    <w:rsid w:val="00322373"/>
    <w:rPr>
      <w:rFonts w:ascii="Arial Narrow" w:hAnsi="Arial Narrow" w:eastAsia="Times New Roman" w:cs="Times New Roman"/>
      <w:sz w:val="18"/>
      <w:szCs w:val="18"/>
    </w:rPr>
  </w:style>
  <w:style w:type="character" w:styleId="CommentReference">
    <w:name w:val="annotation reference"/>
    <w:basedOn w:val="DefaultParagraphFont"/>
    <w:uiPriority w:val="99"/>
    <w:semiHidden/>
    <w:unhideWhenUsed/>
    <w:rsid w:val="00D353AB"/>
    <w:rPr>
      <w:sz w:val="16"/>
      <w:szCs w:val="16"/>
    </w:rPr>
  </w:style>
  <w:style w:type="paragraph" w:styleId="CommentText">
    <w:name w:val="annotation text"/>
    <w:basedOn w:val="Normal"/>
    <w:link w:val="CommentTextChar"/>
    <w:uiPriority w:val="99"/>
    <w:semiHidden/>
    <w:unhideWhenUsed/>
    <w:rsid w:val="00D353AB"/>
    <w:pPr>
      <w:spacing w:line="240" w:lineRule="auto"/>
    </w:pPr>
    <w:rPr>
      <w:sz w:val="20"/>
      <w:szCs w:val="20"/>
    </w:rPr>
  </w:style>
  <w:style w:type="character" w:styleId="CommentTextChar" w:customStyle="1">
    <w:name w:val="Comment Text Char"/>
    <w:basedOn w:val="DefaultParagraphFont"/>
    <w:link w:val="CommentText"/>
    <w:uiPriority w:val="99"/>
    <w:semiHidden/>
    <w:rsid w:val="00D353AB"/>
    <w:rPr>
      <w:sz w:val="20"/>
      <w:szCs w:val="20"/>
    </w:rPr>
  </w:style>
  <w:style w:type="paragraph" w:styleId="CommentSubject">
    <w:name w:val="annotation subject"/>
    <w:basedOn w:val="CommentText"/>
    <w:next w:val="CommentText"/>
    <w:link w:val="CommentSubjectChar"/>
    <w:uiPriority w:val="99"/>
    <w:semiHidden/>
    <w:unhideWhenUsed/>
    <w:rsid w:val="00D353AB"/>
    <w:rPr>
      <w:b/>
      <w:bCs/>
    </w:rPr>
  </w:style>
  <w:style w:type="character" w:styleId="CommentSubjectChar" w:customStyle="1">
    <w:name w:val="Comment Subject Char"/>
    <w:basedOn w:val="CommentTextChar"/>
    <w:link w:val="CommentSubject"/>
    <w:uiPriority w:val="99"/>
    <w:semiHidden/>
    <w:rsid w:val="00D353AB"/>
    <w:rPr>
      <w:b/>
      <w:bCs/>
      <w:sz w:val="20"/>
      <w:szCs w:val="20"/>
    </w:rPr>
  </w:style>
  <w:style w:type="paragraph" w:styleId="Revision">
    <w:name w:val="Revision"/>
    <w:hidden/>
    <w:uiPriority w:val="99"/>
    <w:semiHidden/>
    <w:rsid w:val="00D353AB"/>
    <w:pPr>
      <w:spacing w:after="0" w:line="240" w:lineRule="auto"/>
    </w:pPr>
  </w:style>
  <w:style w:type="character" w:styleId="UnresolvedMention">
    <w:name w:val="Unresolved Mention"/>
    <w:basedOn w:val="DefaultParagraphFont"/>
    <w:uiPriority w:val="99"/>
    <w:semiHidden/>
    <w:unhideWhenUsed/>
    <w:rsid w:val="00677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4393">
      <w:bodyDiv w:val="1"/>
      <w:marLeft w:val="0"/>
      <w:marRight w:val="0"/>
      <w:marTop w:val="0"/>
      <w:marBottom w:val="0"/>
      <w:divBdr>
        <w:top w:val="none" w:sz="0" w:space="0" w:color="auto"/>
        <w:left w:val="none" w:sz="0" w:space="0" w:color="auto"/>
        <w:bottom w:val="none" w:sz="0" w:space="0" w:color="auto"/>
        <w:right w:val="none" w:sz="0" w:space="0" w:color="auto"/>
      </w:divBdr>
    </w:div>
    <w:div w:id="1137987446">
      <w:bodyDiv w:val="1"/>
      <w:marLeft w:val="0"/>
      <w:marRight w:val="0"/>
      <w:marTop w:val="0"/>
      <w:marBottom w:val="0"/>
      <w:divBdr>
        <w:top w:val="none" w:sz="0" w:space="0" w:color="auto"/>
        <w:left w:val="none" w:sz="0" w:space="0" w:color="auto"/>
        <w:bottom w:val="none" w:sz="0" w:space="0" w:color="auto"/>
        <w:right w:val="none" w:sz="0" w:space="0" w:color="auto"/>
      </w:divBdr>
    </w:div>
    <w:div w:id="124892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3.png" Id="Rdb9542fef02e458d" /><Relationship Type="http://schemas.openxmlformats.org/officeDocument/2006/relationships/hyperlink" Target="mailto:kammerlaan@dgcoks.gov" TargetMode="External" Id="Rb09349c4d5194e12"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Jeannette M. Blackmar</dc:creator>
  <keywords/>
  <lastModifiedBy>Kaitlyn Ammerlaan</lastModifiedBy>
  <revision>28</revision>
  <lastPrinted>2011-12-21T17:01:00.0000000Z</lastPrinted>
  <dcterms:created xsi:type="dcterms:W3CDTF">2024-12-10T16:51:00.0000000Z</dcterms:created>
  <dcterms:modified xsi:type="dcterms:W3CDTF">2025-03-14T17:50:40.6912263Z</dcterms:modified>
</coreProperties>
</file>